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6FA" w:rsidRDefault="00D476FA">
      <w:pPr>
        <w:rPr>
          <w:b/>
          <w:sz w:val="36"/>
          <w:szCs w:val="36"/>
        </w:rPr>
      </w:pPr>
      <w:r>
        <w:rPr>
          <w:b/>
          <w:sz w:val="36"/>
          <w:szCs w:val="36"/>
        </w:rPr>
        <w:t>Práce s programátorem PICKit2</w:t>
      </w:r>
    </w:p>
    <w:p w:rsidR="00D476FA" w:rsidRDefault="00D476FA"/>
    <w:p w:rsidR="00D476FA" w:rsidRDefault="00D476FA"/>
    <w:p w:rsidR="00D476FA" w:rsidRDefault="00D476FA"/>
    <w:p w:rsidR="00D476FA" w:rsidRDefault="00D476FA">
      <w:r>
        <w:t>Na Windows XP</w:t>
      </w:r>
      <w:r w:rsidR="00C42AE4">
        <w:t xml:space="preserve"> , W7,W8</w:t>
      </w:r>
      <w:r w:rsidR="0087444C">
        <w:t>,W10</w:t>
      </w:r>
      <w:r w:rsidR="00C42AE4">
        <w:t xml:space="preserve"> </w:t>
      </w:r>
      <w:r>
        <w:t xml:space="preserve"> stačí programátor strčit do USB </w:t>
      </w:r>
      <w:proofErr w:type="gramStart"/>
      <w:r>
        <w:t>portu .</w:t>
      </w:r>
      <w:proofErr w:type="gramEnd"/>
      <w:r>
        <w:t xml:space="preserve"> </w:t>
      </w:r>
    </w:p>
    <w:p w:rsidR="00F153EE" w:rsidRDefault="00F153EE"/>
    <w:p w:rsidR="00F153EE" w:rsidRDefault="00F153EE"/>
    <w:p w:rsidR="00D476FA" w:rsidRDefault="008357B9">
      <w:r>
        <w:rPr>
          <w:noProof/>
        </w:rPr>
        <w:drawing>
          <wp:inline distT="0" distB="0" distL="0" distR="0">
            <wp:extent cx="6057900" cy="14001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773" t="8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D476FA"/>
    <w:p w:rsidR="00D476FA" w:rsidRDefault="00D476FA"/>
    <w:p w:rsidR="00D476FA" w:rsidRDefault="00D476FA"/>
    <w:p w:rsidR="00D476FA" w:rsidRDefault="00D476FA">
      <w:r>
        <w:t>V Ovládací panely  - systém uvidíte Zařízení standardu HID</w:t>
      </w:r>
    </w:p>
    <w:p w:rsidR="00F153EE" w:rsidRDefault="00F153EE">
      <w:pPr>
        <w:rPr>
          <w:noProof/>
        </w:rPr>
      </w:pPr>
    </w:p>
    <w:p w:rsidR="00F153EE" w:rsidRDefault="00033683">
      <w:pPr>
        <w:rPr>
          <w:noProof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margin-left:135.4pt;margin-top:265.15pt;width:52.5pt;height:21.75pt;z-index:251659776" fillcolor="red"/>
        </w:pict>
      </w:r>
      <w:r w:rsidR="00F153EE">
        <w:rPr>
          <w:noProof/>
        </w:rPr>
        <w:drawing>
          <wp:inline distT="0" distB="0" distL="0" distR="0">
            <wp:extent cx="6186068" cy="4505325"/>
            <wp:effectExtent l="19050" t="0" r="5182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74" cy="451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EE" w:rsidRDefault="00F153EE">
      <w:pPr>
        <w:rPr>
          <w:noProof/>
        </w:rPr>
      </w:pPr>
    </w:p>
    <w:p w:rsidR="00F153EE" w:rsidRDefault="00F153EE">
      <w:pPr>
        <w:rPr>
          <w:noProof/>
        </w:rPr>
      </w:pPr>
    </w:p>
    <w:p w:rsidR="00F153EE" w:rsidRDefault="00F153EE">
      <w:pPr>
        <w:rPr>
          <w:noProof/>
        </w:rPr>
      </w:pPr>
    </w:p>
    <w:p w:rsidR="00F153EE" w:rsidRDefault="00F153EE">
      <w:pPr>
        <w:rPr>
          <w:noProof/>
        </w:rPr>
      </w:pPr>
    </w:p>
    <w:p w:rsidR="00D476FA" w:rsidRDefault="00A22FEE">
      <w:r>
        <w:lastRenderedPageBreak/>
        <w:t>Než z</w:t>
      </w:r>
      <w:r w:rsidR="00C96101">
        <w:t>ačnete s </w:t>
      </w:r>
      <w:proofErr w:type="spellStart"/>
      <w:r w:rsidR="00C96101">
        <w:t>PICKITem</w:t>
      </w:r>
      <w:proofErr w:type="spellEnd"/>
      <w:r w:rsidR="00C96101">
        <w:t xml:space="preserve"> </w:t>
      </w:r>
      <w:r>
        <w:t>cokoli dělat, důraz</w:t>
      </w:r>
      <w:r w:rsidR="00C96101">
        <w:t xml:space="preserve">ně doporučujeme provést  jeho test – viz </w:t>
      </w:r>
      <w:proofErr w:type="spellStart"/>
      <w:r w:rsidR="00F153EE">
        <w:t>file</w:t>
      </w:r>
      <w:proofErr w:type="spellEnd"/>
      <w:r w:rsidR="00F153EE">
        <w:t xml:space="preserve"> PICKITJ2_konstrukce </w:t>
      </w:r>
      <w:r w:rsidR="00C96101">
        <w:t xml:space="preserve"> . Předtím  je nutno nainsta</w:t>
      </w:r>
      <w:r w:rsidR="00ED66B7">
        <w:t xml:space="preserve">lovat PICKIT </w:t>
      </w:r>
      <w:proofErr w:type="gramStart"/>
      <w:r w:rsidR="00ED66B7">
        <w:t>Utility .</w:t>
      </w:r>
      <w:proofErr w:type="gramEnd"/>
    </w:p>
    <w:p w:rsidR="00C96101" w:rsidRDefault="00C96101"/>
    <w:p w:rsidR="00C96101" w:rsidRDefault="00C96101"/>
    <w:p w:rsidR="00D476FA" w:rsidRDefault="00D47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Použití jako programátor s</w:t>
      </w:r>
      <w:r w:rsidR="00C42AE4">
        <w:rPr>
          <w:b/>
          <w:sz w:val="28"/>
          <w:szCs w:val="28"/>
        </w:rPr>
        <w:t> </w:t>
      </w:r>
      <w:proofErr w:type="spellStart"/>
      <w:r>
        <w:rPr>
          <w:b/>
          <w:sz w:val="28"/>
          <w:szCs w:val="28"/>
        </w:rPr>
        <w:t>MPLABem</w:t>
      </w:r>
      <w:proofErr w:type="spellEnd"/>
      <w:r w:rsidR="00C42AE4">
        <w:rPr>
          <w:b/>
          <w:sz w:val="28"/>
          <w:szCs w:val="28"/>
        </w:rPr>
        <w:t xml:space="preserve"> . Nefunguje s procesorem 16F1708</w:t>
      </w:r>
    </w:p>
    <w:p w:rsidR="00A97E61" w:rsidRPr="00A97E61" w:rsidRDefault="00A97E61">
      <w:r w:rsidRPr="00A97E61">
        <w:t>Prostředí MPLABX umožňuje p</w:t>
      </w:r>
      <w:r>
        <w:t>ř</w:t>
      </w:r>
      <w:r w:rsidRPr="00A97E61">
        <w:t xml:space="preserve">ímo programovat </w:t>
      </w:r>
      <w:r>
        <w:t xml:space="preserve">některé procesory pomocí </w:t>
      </w:r>
      <w:proofErr w:type="spellStart"/>
      <w:r>
        <w:t>PICKITu</w:t>
      </w:r>
      <w:proofErr w:type="spellEnd"/>
      <w:r>
        <w:t xml:space="preserve">. S procesorem 16F1708 to nejde. Předpokládám, že kdyby někdo </w:t>
      </w:r>
      <w:proofErr w:type="gramStart"/>
      <w:r>
        <w:t>přepsal konfigurační</w:t>
      </w:r>
      <w:proofErr w:type="gramEnd"/>
      <w:r>
        <w:t xml:space="preserve"> </w:t>
      </w:r>
      <w:proofErr w:type="spellStart"/>
      <w:r>
        <w:t>file</w:t>
      </w:r>
      <w:proofErr w:type="spellEnd"/>
      <w:r>
        <w:t xml:space="preserve"> MPLABX, šlo by to. Nabízím jako námět na praktickou maturitu nebo něco podobného.</w:t>
      </w:r>
    </w:p>
    <w:p w:rsidR="00A97E61" w:rsidRDefault="00A97E61">
      <w:pPr>
        <w:rPr>
          <w:b/>
          <w:sz w:val="28"/>
          <w:szCs w:val="28"/>
        </w:rPr>
      </w:pPr>
    </w:p>
    <w:p w:rsidR="00D476FA" w:rsidRDefault="00D476FA"/>
    <w:p w:rsidR="000574AD" w:rsidRDefault="000574AD"/>
    <w:p w:rsidR="000574AD" w:rsidRDefault="000574AD"/>
    <w:p w:rsidR="000574AD" w:rsidRDefault="000574AD"/>
    <w:p w:rsidR="000574AD" w:rsidRDefault="000574AD"/>
    <w:p w:rsidR="00D476FA" w:rsidRDefault="00D476FA" w:rsidP="00BD2C85">
      <w:pPr>
        <w:rPr>
          <w:bCs/>
          <w:szCs w:val="32"/>
        </w:rPr>
      </w:pPr>
    </w:p>
    <w:p w:rsidR="00D476FA" w:rsidRDefault="00D476FA">
      <w:pPr>
        <w:rPr>
          <w:b/>
          <w:sz w:val="32"/>
          <w:szCs w:val="32"/>
        </w:rPr>
      </w:pPr>
    </w:p>
    <w:p w:rsidR="00D476FA" w:rsidRDefault="00D476FA">
      <w:pPr>
        <w:ind w:left="-5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Práce s PICKit2 UTILITY </w:t>
      </w:r>
    </w:p>
    <w:p w:rsidR="00D476FA" w:rsidRDefault="00D476FA">
      <w:pPr>
        <w:ind w:left="-540"/>
      </w:pPr>
    </w:p>
    <w:p w:rsidR="00D476FA" w:rsidRDefault="00D476FA"/>
    <w:p w:rsidR="00D476FA" w:rsidRDefault="00D476FA">
      <w:pPr>
        <w:rPr>
          <w:b/>
        </w:rPr>
      </w:pPr>
      <w:r>
        <w:rPr>
          <w:b/>
        </w:rPr>
        <w:t>Instalace PICKit2 UTILI</w:t>
      </w:r>
      <w:bookmarkStart w:id="0" w:name="Instalace"/>
      <w:bookmarkEnd w:id="0"/>
      <w:r>
        <w:rPr>
          <w:b/>
        </w:rPr>
        <w:t>TY</w:t>
      </w:r>
    </w:p>
    <w:p w:rsidR="00D476FA" w:rsidRDefault="00D476FA"/>
    <w:p w:rsidR="00D476FA" w:rsidRDefault="00D476FA">
      <w:r>
        <w:t xml:space="preserve">Na stránkách </w:t>
      </w:r>
      <w:proofErr w:type="spellStart"/>
      <w:r>
        <w:t>Microchipu</w:t>
      </w:r>
      <w:proofErr w:type="spellEnd"/>
      <w:r>
        <w:t xml:space="preserve">  </w:t>
      </w:r>
      <w:hyperlink r:id="rId10" w:history="1">
        <w:r>
          <w:rPr>
            <w:rStyle w:val="Hypertextovodkaz"/>
          </w:rPr>
          <w:t>http://www.microchip.com/PICKIT2</w:t>
        </w:r>
      </w:hyperlink>
    </w:p>
    <w:p w:rsidR="00ED66B7" w:rsidRDefault="00D476FA">
      <w:r>
        <w:t>V sekci</w:t>
      </w:r>
      <w:r w:rsidR="00DF7F01">
        <w:t xml:space="preserve"> DOWLOADS stáhneme PICKIT2 V2.61</w:t>
      </w:r>
      <w:r>
        <w:t xml:space="preserve"> </w:t>
      </w:r>
      <w:proofErr w:type="spellStart"/>
      <w:proofErr w:type="gramStart"/>
      <w:r>
        <w:t>install</w:t>
      </w:r>
      <w:proofErr w:type="spellEnd"/>
      <w:r>
        <w:t>,  no</w:t>
      </w:r>
      <w:proofErr w:type="gramEnd"/>
      <w:r>
        <w:t xml:space="preserve"> a prostě to rozbalíme a nainstalujeme. Tento soubor vyžaduje při instalaci připojení k Internetu, cosi si to tahá. </w:t>
      </w:r>
    </w:p>
    <w:p w:rsidR="00ED66B7" w:rsidRDefault="00ED66B7">
      <w:r>
        <w:t>Soubor můžeme také stáhnout z</w:t>
      </w:r>
    </w:p>
    <w:p w:rsidR="00ED66B7" w:rsidRDefault="00033683">
      <w:hyperlink r:id="rId11" w:history="1">
        <w:r w:rsidR="00ED66B7" w:rsidRPr="00884F6C">
          <w:rPr>
            <w:rStyle w:val="Hypertextovodkaz"/>
          </w:rPr>
          <w:t>http://ozeas.sdb.cz/panska/mikroproc/PICKIT2/PICKIT2/Pickit_Utility/</w:t>
        </w:r>
      </w:hyperlink>
    </w:p>
    <w:p w:rsidR="00ED66B7" w:rsidRDefault="00ED66B7">
      <w:r>
        <w:t xml:space="preserve">Stahujeme soubor  </w:t>
      </w:r>
      <w:proofErr w:type="spellStart"/>
      <w:r w:rsidRPr="00ED66B7">
        <w:t>PICkit</w:t>
      </w:r>
      <w:proofErr w:type="spellEnd"/>
      <w:r w:rsidRPr="00ED66B7">
        <w:t xml:space="preserve"> 2 v2.61.00 </w:t>
      </w:r>
      <w:proofErr w:type="spellStart"/>
      <w:r w:rsidRPr="00ED66B7">
        <w:t>Setup</w:t>
      </w:r>
      <w:proofErr w:type="spellEnd"/>
      <w:r w:rsidRPr="00ED66B7">
        <w:t xml:space="preserve"> </w:t>
      </w:r>
      <w:proofErr w:type="gramStart"/>
      <w:r w:rsidRPr="00ED66B7">
        <w:t>A.zip</w:t>
      </w:r>
      <w:proofErr w:type="gramEnd"/>
      <w:r>
        <w:t>. Rozbalíme, nainstalujeme. Tent</w:t>
      </w:r>
      <w:r w:rsidR="00787691">
        <w:t>o soubor vyžaduje mít již</w:t>
      </w:r>
      <w:r>
        <w:t xml:space="preserve"> nainstalováno prostředí dot.net </w:t>
      </w:r>
      <w:proofErr w:type="spellStart"/>
      <w:r>
        <w:t>framework</w:t>
      </w:r>
      <w:proofErr w:type="spellEnd"/>
      <w:r>
        <w:t xml:space="preserve"> . Naprostá většina instalací Windows ho již má nainstalovaný, pokud ne, tak si ho prostě </w:t>
      </w:r>
      <w:proofErr w:type="spellStart"/>
      <w:r>
        <w:t>přiinstalujte</w:t>
      </w:r>
      <w:proofErr w:type="spellEnd"/>
      <w:r>
        <w:t>.</w:t>
      </w:r>
    </w:p>
    <w:p w:rsidR="00ED66B7" w:rsidRDefault="00ED66B7"/>
    <w:p w:rsidR="00D476FA" w:rsidRDefault="00D476FA">
      <w:pPr>
        <w:rPr>
          <w:color w:val="0000FF"/>
          <w:u w:val="single"/>
        </w:rPr>
      </w:pPr>
      <w:r>
        <w:t xml:space="preserve">Taktéž můžete stáhnout </w:t>
      </w:r>
      <w:hyperlink r:id="rId12" w:tgtFrame="_top" w:history="1">
        <w:proofErr w:type="spellStart"/>
        <w:r w:rsidR="00DF7F01">
          <w:rPr>
            <w:rStyle w:val="Hypertextovodkaz"/>
          </w:rPr>
          <w:t>PICkit</w:t>
        </w:r>
        <w:proofErr w:type="spellEnd"/>
        <w:r w:rsidR="00DF7F01">
          <w:rPr>
            <w:rStyle w:val="Hypertextovodkaz"/>
          </w:rPr>
          <w:t xml:space="preserve"> 2 V2.61</w:t>
        </w:r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Install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with</w:t>
        </w:r>
        <w:proofErr w:type="spellEnd"/>
        <w:r>
          <w:rPr>
            <w:rStyle w:val="Hypertextovodkaz"/>
          </w:rPr>
          <w:t xml:space="preserve"> .NET Framework</w:t>
        </w:r>
      </w:hyperlink>
      <w:r>
        <w:rPr>
          <w:color w:val="0000FF"/>
          <w:u w:val="single"/>
        </w:rPr>
        <w:t xml:space="preserve">  , </w:t>
      </w:r>
      <w:r w:rsidR="00ED66B7">
        <w:t xml:space="preserve"> ten už má v sobě dot.net </w:t>
      </w:r>
      <w:proofErr w:type="spellStart"/>
      <w:r w:rsidR="00ED66B7">
        <w:t>framework</w:t>
      </w:r>
      <w:proofErr w:type="spellEnd"/>
      <w:r w:rsidR="00ED66B7">
        <w:t xml:space="preserve"> </w:t>
      </w:r>
      <w:proofErr w:type="gramStart"/>
      <w:r w:rsidR="00ED66B7">
        <w:t xml:space="preserve">2.0 </w:t>
      </w:r>
      <w:r>
        <w:t xml:space="preserve"> a nepotřebuje</w:t>
      </w:r>
      <w:proofErr w:type="gramEnd"/>
      <w:r>
        <w:t xml:space="preserve"> Internet. Ale je to větší.</w:t>
      </w:r>
      <w:r w:rsidR="00ED66B7">
        <w:t xml:space="preserve"> A hlavně, verse 2.0 je mohutně „</w:t>
      </w:r>
      <w:proofErr w:type="spellStart"/>
      <w:proofErr w:type="gramStart"/>
      <w:r w:rsidR="00ED66B7">
        <w:t>obsolete</w:t>
      </w:r>
      <w:proofErr w:type="spellEnd"/>
      <w:r w:rsidR="00ED66B7">
        <w:t>“</w:t>
      </w:r>
      <w:r>
        <w:t xml:space="preserve"> </w:t>
      </w:r>
      <w:r w:rsidR="00787691">
        <w:t xml:space="preserve"> ,  Window</w:t>
      </w:r>
      <w:r w:rsidR="00033683">
        <w:t>s</w:t>
      </w:r>
      <w:proofErr w:type="gramEnd"/>
      <w:r w:rsidR="00787691">
        <w:t xml:space="preserve"> standardně mají versi 4 nebo vyšší. </w:t>
      </w:r>
    </w:p>
    <w:p w:rsidR="00D476FA" w:rsidRDefault="00D476FA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ED66B7" w:rsidRDefault="00ED66B7">
      <w:pPr>
        <w:rPr>
          <w:color w:val="0000FF"/>
          <w:u w:val="single"/>
        </w:rPr>
      </w:pPr>
    </w:p>
    <w:p w:rsidR="00D476FA" w:rsidRDefault="00A22FEE">
      <w:pPr>
        <w:rPr>
          <w:color w:val="0000FF"/>
          <w:u w:val="single"/>
        </w:rPr>
      </w:pPr>
      <w:r>
        <w:rPr>
          <w:color w:val="0000FF"/>
          <w:u w:val="single"/>
        </w:rPr>
        <w:lastRenderedPageBreak/>
        <w:t xml:space="preserve">Po puštění setup.exe se objeví </w:t>
      </w:r>
    </w:p>
    <w:p w:rsidR="00D476FA" w:rsidRDefault="00D476FA"/>
    <w:p w:rsidR="00D476FA" w:rsidRDefault="008357B9">
      <w:r>
        <w:rPr>
          <w:noProof/>
        </w:rPr>
        <w:drawing>
          <wp:inline distT="0" distB="0" distL="0" distR="0">
            <wp:extent cx="4324350" cy="3537335"/>
            <wp:effectExtent l="19050" t="0" r="0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D476FA"/>
    <w:p w:rsidR="00D476FA" w:rsidRDefault="00D476FA"/>
    <w:p w:rsidR="00D476FA" w:rsidRDefault="00D476FA"/>
    <w:p w:rsidR="00D476FA" w:rsidRDefault="00D476FA">
      <w:r>
        <w:t xml:space="preserve">Vybereme adresář – nejlépe asi defaultní </w:t>
      </w:r>
    </w:p>
    <w:p w:rsidR="00D476FA" w:rsidRDefault="00D476FA"/>
    <w:p w:rsidR="00D476FA" w:rsidRDefault="008357B9">
      <w:r>
        <w:rPr>
          <w:noProof/>
        </w:rPr>
        <w:drawing>
          <wp:inline distT="0" distB="0" distL="0" distR="0">
            <wp:extent cx="4867275" cy="3981450"/>
            <wp:effectExtent l="19050" t="0" r="9525" b="0"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A22FEE">
      <w:r>
        <w:lastRenderedPageBreak/>
        <w:t xml:space="preserve">No a dáme </w:t>
      </w:r>
      <w:proofErr w:type="spellStart"/>
      <w:r>
        <w:t>Next</w:t>
      </w:r>
      <w:proofErr w:type="spellEnd"/>
      <w:r>
        <w:t xml:space="preserve">. Tím je instalace dokončena. </w:t>
      </w:r>
    </w:p>
    <w:p w:rsidR="00A22FEE" w:rsidRDefault="00A22FEE"/>
    <w:p w:rsidR="00D476FA" w:rsidRDefault="008357B9">
      <w:r>
        <w:rPr>
          <w:noProof/>
        </w:rPr>
        <w:drawing>
          <wp:inline distT="0" distB="0" distL="0" distR="0">
            <wp:extent cx="4867275" cy="3981450"/>
            <wp:effectExtent l="19050" t="0" r="9525" b="0"/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D476FA"/>
    <w:p w:rsidR="00D476FA" w:rsidRDefault="00D476FA">
      <w:r>
        <w:t>Pokud máte zapojen programátor PICKIT, objeví se:</w:t>
      </w:r>
    </w:p>
    <w:p w:rsidR="00D476FA" w:rsidRDefault="00D476FA"/>
    <w:p w:rsidR="00D476FA" w:rsidRDefault="008357B9">
      <w:r>
        <w:rPr>
          <w:noProof/>
        </w:rPr>
        <w:drawing>
          <wp:inline distT="0" distB="0" distL="0" distR="0">
            <wp:extent cx="5086350" cy="1619250"/>
            <wp:effectExtent l="19050" t="0" r="0" b="0"/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D476FA"/>
    <w:p w:rsidR="00D476FA" w:rsidRDefault="00D476FA"/>
    <w:p w:rsidR="00D476FA" w:rsidRDefault="00D476F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Přitom NESMÍ být </w:t>
      </w:r>
      <w:r w:rsidR="00787691">
        <w:rPr>
          <w:b/>
          <w:sz w:val="28"/>
          <w:szCs w:val="28"/>
        </w:rPr>
        <w:t xml:space="preserve"> v MPLABX zapnut PICKIT jako programátor,</w:t>
      </w:r>
      <w:r>
        <w:rPr>
          <w:b/>
          <w:sz w:val="28"/>
          <w:szCs w:val="28"/>
        </w:rPr>
        <w:t xml:space="preserve"> jinak se to bude hádat o </w:t>
      </w:r>
      <w:proofErr w:type="gramStart"/>
      <w:r>
        <w:rPr>
          <w:b/>
          <w:sz w:val="28"/>
          <w:szCs w:val="28"/>
        </w:rPr>
        <w:t>hardware !!!</w:t>
      </w:r>
      <w:proofErr w:type="gramEnd"/>
      <w:r>
        <w:rPr>
          <w:b/>
          <w:sz w:val="28"/>
          <w:szCs w:val="28"/>
        </w:rPr>
        <w:t xml:space="preserve"> </w:t>
      </w:r>
    </w:p>
    <w:p w:rsidR="00D476FA" w:rsidRDefault="00D476FA">
      <w:r>
        <w:t>(</w:t>
      </w:r>
      <w:r w:rsidR="00787691">
        <w:t xml:space="preserve">To u nás nehrozí, pro procesor 16F1708 MPLABX neumí použít PICKIT2 jako </w:t>
      </w:r>
      <w:proofErr w:type="gramStart"/>
      <w:r w:rsidR="00787691">
        <w:t xml:space="preserve">programátor </w:t>
      </w:r>
      <w:r>
        <w:t xml:space="preserve"> )</w:t>
      </w:r>
      <w:proofErr w:type="gramEnd"/>
    </w:p>
    <w:p w:rsidR="00D476FA" w:rsidRDefault="00D476FA"/>
    <w:p w:rsidR="00492D0C" w:rsidRDefault="00492D0C"/>
    <w:p w:rsidR="00492D0C" w:rsidRDefault="00492D0C"/>
    <w:p w:rsidR="00492D0C" w:rsidRDefault="00492D0C"/>
    <w:p w:rsidR="00492D0C" w:rsidRDefault="00492D0C"/>
    <w:p w:rsidR="00492D0C" w:rsidRDefault="00492D0C"/>
    <w:p w:rsidR="00492D0C" w:rsidRDefault="00492D0C"/>
    <w:p w:rsidR="00492D0C" w:rsidRDefault="00492D0C">
      <w:r w:rsidRPr="00492D0C">
        <w:rPr>
          <w:b/>
          <w:sz w:val="36"/>
          <w:szCs w:val="36"/>
        </w:rPr>
        <w:lastRenderedPageBreak/>
        <w:t xml:space="preserve">Po </w:t>
      </w:r>
      <w:proofErr w:type="spellStart"/>
      <w:r w:rsidRPr="00492D0C">
        <w:rPr>
          <w:b/>
          <w:sz w:val="36"/>
          <w:szCs w:val="36"/>
        </w:rPr>
        <w:t>mainstalování</w:t>
      </w:r>
      <w:proofErr w:type="spellEnd"/>
      <w:r w:rsidRPr="00492D0C">
        <w:rPr>
          <w:b/>
          <w:sz w:val="36"/>
          <w:szCs w:val="36"/>
        </w:rPr>
        <w:t xml:space="preserve"> </w:t>
      </w:r>
      <w:proofErr w:type="spellStart"/>
      <w:r w:rsidRPr="00492D0C">
        <w:rPr>
          <w:b/>
          <w:sz w:val="36"/>
          <w:szCs w:val="36"/>
        </w:rPr>
        <w:t>Pickit</w:t>
      </w:r>
      <w:proofErr w:type="spellEnd"/>
      <w:r w:rsidRPr="00492D0C">
        <w:rPr>
          <w:b/>
          <w:sz w:val="36"/>
          <w:szCs w:val="36"/>
        </w:rPr>
        <w:t xml:space="preserve"> Utility musíme přepsat </w:t>
      </w:r>
      <w:proofErr w:type="spellStart"/>
      <w:r w:rsidRPr="00492D0C">
        <w:rPr>
          <w:b/>
          <w:sz w:val="36"/>
          <w:szCs w:val="36"/>
        </w:rPr>
        <w:t>DeviceFile</w:t>
      </w:r>
      <w:proofErr w:type="spellEnd"/>
      <w:r>
        <w:t>.</w:t>
      </w:r>
    </w:p>
    <w:p w:rsidR="00492D0C" w:rsidRDefault="00492D0C"/>
    <w:p w:rsidR="00492D0C" w:rsidRDefault="00492D0C">
      <w:r>
        <w:t>Najdete ho v</w:t>
      </w:r>
    </w:p>
    <w:p w:rsidR="00492D0C" w:rsidRDefault="00033683">
      <w:hyperlink r:id="rId17" w:history="1">
        <w:r w:rsidR="00492D0C" w:rsidRPr="00884F6C">
          <w:rPr>
            <w:rStyle w:val="Hypertextovodkaz"/>
          </w:rPr>
          <w:t>http://ozeas.sdb.cz/panska/mikroproc/PICKIT2/PICKIT_pro_16F1708/devicefile/</w:t>
        </w:r>
      </w:hyperlink>
    </w:p>
    <w:p w:rsidR="00492D0C" w:rsidRDefault="00492D0C"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jmenuje</w:t>
      </w:r>
      <w:proofErr w:type="gramEnd"/>
      <w:r>
        <w:t xml:space="preserve"> PK2deviceFile.dat</w:t>
      </w:r>
    </w:p>
    <w:p w:rsidR="00492D0C" w:rsidRDefault="00492D0C"/>
    <w:p w:rsidR="00492D0C" w:rsidRDefault="00492D0C">
      <w:r>
        <w:t xml:space="preserve">Tento </w:t>
      </w:r>
      <w:proofErr w:type="spellStart"/>
      <w:proofErr w:type="gramStart"/>
      <w:r>
        <w:t>file</w:t>
      </w:r>
      <w:proofErr w:type="spellEnd"/>
      <w:proofErr w:type="gramEnd"/>
      <w:r>
        <w:t xml:space="preserve"> si </w:t>
      </w:r>
      <w:proofErr w:type="gramStart"/>
      <w:r>
        <w:t>stáhnete</w:t>
      </w:r>
      <w:proofErr w:type="gramEnd"/>
      <w:r>
        <w:t xml:space="preserve">, a přepíšete jím ten, který se nainstaloval při instalaci </w:t>
      </w:r>
      <w:proofErr w:type="spellStart"/>
      <w:r>
        <w:t>PickitUtility</w:t>
      </w:r>
      <w:proofErr w:type="spellEnd"/>
      <w:r>
        <w:t>. Adresář je ten, který jste zvolili při instalaci - například</w:t>
      </w:r>
    </w:p>
    <w:p w:rsidR="00492D0C" w:rsidRDefault="00492D0C">
      <w:r w:rsidRPr="00492D0C">
        <w:t xml:space="preserve">C:\Program </w:t>
      </w:r>
      <w:proofErr w:type="spellStart"/>
      <w:r w:rsidRPr="00492D0C">
        <w:t>Files</w:t>
      </w:r>
      <w:proofErr w:type="spellEnd"/>
      <w:r w:rsidRPr="00492D0C">
        <w:t>\</w:t>
      </w:r>
      <w:proofErr w:type="spellStart"/>
      <w:r w:rsidRPr="00492D0C">
        <w:t>Microchip</w:t>
      </w:r>
      <w:proofErr w:type="spellEnd"/>
      <w:r w:rsidRPr="00492D0C">
        <w:t>\</w:t>
      </w:r>
      <w:proofErr w:type="spellStart"/>
      <w:r w:rsidRPr="00492D0C">
        <w:t>PICkit</w:t>
      </w:r>
      <w:proofErr w:type="spellEnd"/>
      <w:r w:rsidRPr="00492D0C">
        <w:t xml:space="preserve"> 2 v2</w:t>
      </w:r>
    </w:p>
    <w:p w:rsidR="00492D0C" w:rsidRDefault="00492D0C"/>
    <w:p w:rsidR="00492D0C" w:rsidRDefault="00492D0C">
      <w:proofErr w:type="spellStart"/>
      <w:r>
        <w:t>DeviceFile</w:t>
      </w:r>
      <w:proofErr w:type="spellEnd"/>
      <w:r>
        <w:t xml:space="preserve"> musíte změnit, jinak nebudete moci programovat procesor 16F1708. Pokud chcete vědět, jak se </w:t>
      </w:r>
      <w:proofErr w:type="spellStart"/>
      <w:r>
        <w:t>DeviceFile</w:t>
      </w:r>
      <w:proofErr w:type="spellEnd"/>
      <w:r>
        <w:t xml:space="preserve"> upravuje, podívejte se </w:t>
      </w:r>
      <w:proofErr w:type="gramStart"/>
      <w:r>
        <w:t>do</w:t>
      </w:r>
      <w:proofErr w:type="gramEnd"/>
      <w:r>
        <w:t xml:space="preserve"> </w:t>
      </w:r>
    </w:p>
    <w:p w:rsidR="00492D0C" w:rsidRDefault="00033683">
      <w:hyperlink r:id="rId18" w:history="1">
        <w:r w:rsidR="00492D0C" w:rsidRPr="00884F6C">
          <w:rPr>
            <w:rStyle w:val="Hypertextovodkaz"/>
          </w:rPr>
          <w:t>http://ozeas.sdb.cz/panska/mikroproc/PICKIT2/PICKIT_pro_16F1708/source/</w:t>
        </w:r>
      </w:hyperlink>
    </w:p>
    <w:p w:rsidR="00492D0C" w:rsidRDefault="00492D0C"/>
    <w:p w:rsidR="00492D0C" w:rsidRDefault="00492D0C"/>
    <w:p w:rsidR="00492D0C" w:rsidRDefault="00492D0C"/>
    <w:p w:rsidR="00492D0C" w:rsidRDefault="00492D0C"/>
    <w:p w:rsidR="00D476FA" w:rsidRDefault="00033FE7">
      <w:r>
        <w:t>Pickit2 utility</w:t>
      </w:r>
    </w:p>
    <w:p w:rsidR="00D476FA" w:rsidRDefault="00D476FA">
      <w:proofErr w:type="gramStart"/>
      <w:r>
        <w:t>se</w:t>
      </w:r>
      <w:proofErr w:type="gramEnd"/>
      <w:r>
        <w:t xml:space="preserve"> </w:t>
      </w:r>
      <w:r w:rsidR="00033FE7">
        <w:t>pouští v menu Start</w:t>
      </w:r>
      <w:r>
        <w:t xml:space="preserve"> v menu </w:t>
      </w:r>
      <w:proofErr w:type="spellStart"/>
      <w:r>
        <w:t>Microchip</w:t>
      </w:r>
      <w:proofErr w:type="spellEnd"/>
      <w:r>
        <w:t xml:space="preserve"> (pokud jste při instalaci ponechali defaultní hodnoty).</w:t>
      </w:r>
      <w:r w:rsidR="00033FE7">
        <w:t xml:space="preserve"> Nebo si uděláte ikonku na ploše. </w:t>
      </w:r>
    </w:p>
    <w:p w:rsidR="00ED66B7" w:rsidRDefault="00ED66B7"/>
    <w:p w:rsidR="00ED66B7" w:rsidRDefault="00ED66B7">
      <w:r>
        <w:rPr>
          <w:noProof/>
        </w:rPr>
        <w:drawing>
          <wp:inline distT="0" distB="0" distL="0" distR="0">
            <wp:extent cx="4676775" cy="493395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B7" w:rsidRDefault="00ED66B7"/>
    <w:p w:rsidR="00033FE7" w:rsidRDefault="00033FE7">
      <w:r>
        <w:lastRenderedPageBreak/>
        <w:t>Připojíme PICKIT k USB portu a spustíme program PICKIT UTILITY.</w:t>
      </w:r>
    </w:p>
    <w:p w:rsidR="00033FE7" w:rsidRDefault="00033FE7"/>
    <w:p w:rsidR="00D476FA" w:rsidRDefault="00033FE7">
      <w:r>
        <w:t xml:space="preserve">Po </w:t>
      </w:r>
      <w:proofErr w:type="spellStart"/>
      <w:r>
        <w:t>puštení</w:t>
      </w:r>
      <w:proofErr w:type="spellEnd"/>
      <w:r>
        <w:t xml:space="preserve"> se objeví:</w:t>
      </w:r>
    </w:p>
    <w:p w:rsidR="00D476FA" w:rsidRDefault="00D476FA"/>
    <w:p w:rsidR="00D476FA" w:rsidRDefault="00D476FA"/>
    <w:p w:rsidR="00D476FA" w:rsidRDefault="008357B9">
      <w:r>
        <w:rPr>
          <w:noProof/>
        </w:rPr>
        <w:drawing>
          <wp:inline distT="0" distB="0" distL="0" distR="0">
            <wp:extent cx="5181600" cy="629602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D476FA"/>
    <w:p w:rsidR="00D476FA" w:rsidRDefault="00D476FA"/>
    <w:p w:rsidR="00D476FA" w:rsidRDefault="00D476FA"/>
    <w:p w:rsidR="00D476FA" w:rsidRDefault="00D476FA">
      <w:r>
        <w:t xml:space="preserve">Pokud nemáte připojen procesor, objeví se hláška „No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found</w:t>
      </w:r>
      <w:proofErr w:type="spellEnd"/>
      <w:r>
        <w:t>“. Zcela jistě se ale MUSÍ objevit „</w:t>
      </w:r>
      <w:proofErr w:type="spellStart"/>
      <w:r>
        <w:t>Pickit</w:t>
      </w:r>
      <w:proofErr w:type="spellEnd"/>
      <w:r>
        <w:t xml:space="preserve"> 2 </w:t>
      </w:r>
      <w:proofErr w:type="spellStart"/>
      <w:r>
        <w:t>found</w:t>
      </w:r>
      <w:proofErr w:type="spellEnd"/>
      <w:r>
        <w:t xml:space="preserve"> and </w:t>
      </w:r>
      <w:proofErr w:type="spellStart"/>
      <w:r>
        <w:t>connected</w:t>
      </w:r>
      <w:proofErr w:type="spellEnd"/>
      <w:r>
        <w:t xml:space="preserve">“. Pokud </w:t>
      </w:r>
      <w:proofErr w:type="gramStart"/>
      <w:r>
        <w:t>ne,</w:t>
      </w:r>
      <w:r w:rsidR="00033FE7">
        <w:t xml:space="preserve"> </w:t>
      </w:r>
      <w:r>
        <w:t xml:space="preserve"> je</w:t>
      </w:r>
      <w:proofErr w:type="gramEnd"/>
      <w:r>
        <w:t xml:space="preserve"> nějaký problém s hardware.   </w:t>
      </w:r>
    </w:p>
    <w:p w:rsidR="00D476FA" w:rsidRDefault="00D476FA"/>
    <w:p w:rsidR="00D476FA" w:rsidRDefault="00D476FA"/>
    <w:p w:rsidR="00D476FA" w:rsidRDefault="00D476FA"/>
    <w:p w:rsidR="00492D0C" w:rsidRDefault="00492D0C"/>
    <w:p w:rsidR="000921E8" w:rsidRPr="000921E8" w:rsidRDefault="007737D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Test funkce </w:t>
      </w:r>
      <w:proofErr w:type="spellStart"/>
      <w:r>
        <w:rPr>
          <w:b/>
          <w:sz w:val="32"/>
          <w:szCs w:val="32"/>
        </w:rPr>
        <w:t>PIC</w:t>
      </w:r>
      <w:bookmarkStart w:id="1" w:name="Funkce_PICKIT"/>
      <w:bookmarkEnd w:id="1"/>
      <w:r>
        <w:rPr>
          <w:b/>
          <w:sz w:val="32"/>
          <w:szCs w:val="32"/>
        </w:rPr>
        <w:t>KITu</w:t>
      </w:r>
      <w:proofErr w:type="spellEnd"/>
    </w:p>
    <w:p w:rsidR="000921E8" w:rsidRDefault="000921E8"/>
    <w:p w:rsidR="000921E8" w:rsidRDefault="007737DF">
      <w:r>
        <w:t xml:space="preserve">Test </w:t>
      </w:r>
      <w:proofErr w:type="gramStart"/>
      <w:r>
        <w:t xml:space="preserve">funkce </w:t>
      </w:r>
      <w:r w:rsidR="000921E8">
        <w:t xml:space="preserve"> si</w:t>
      </w:r>
      <w:proofErr w:type="gramEnd"/>
      <w:r w:rsidR="000921E8">
        <w:t xml:space="preserve"> zcela určitě udělejte. </w:t>
      </w:r>
      <w:r w:rsidR="00864BEA">
        <w:t xml:space="preserve"> Tí</w:t>
      </w:r>
      <w:r w:rsidR="000921E8">
        <w:t xml:space="preserve">m </w:t>
      </w:r>
      <w:proofErr w:type="gramStart"/>
      <w:r>
        <w:t xml:space="preserve">ověříte </w:t>
      </w:r>
      <w:r w:rsidR="000921E8">
        <w:t xml:space="preserve"> správné</w:t>
      </w:r>
      <w:proofErr w:type="gramEnd"/>
      <w:r w:rsidR="000921E8">
        <w:t xml:space="preserve"> napětí na MCLR programovacím vývodu </w:t>
      </w:r>
      <w:proofErr w:type="spellStart"/>
      <w:r w:rsidR="000921E8">
        <w:t>PICKITu</w:t>
      </w:r>
      <w:proofErr w:type="spellEnd"/>
      <w:r w:rsidR="000921E8">
        <w:t xml:space="preserve">. Pokud to neuděláte, hrozí zničení </w:t>
      </w:r>
      <w:proofErr w:type="gramStart"/>
      <w:r w:rsidR="000921E8">
        <w:t>součástky !</w:t>
      </w:r>
      <w:r>
        <w:t xml:space="preserve"> Dále</w:t>
      </w:r>
      <w:proofErr w:type="gramEnd"/>
      <w:r>
        <w:t xml:space="preserve"> si ověříte fungování pinů PGD a PGC. </w:t>
      </w:r>
    </w:p>
    <w:p w:rsidR="000921E8" w:rsidRDefault="000921E8"/>
    <w:p w:rsidR="00492D0C" w:rsidRDefault="00492D0C"/>
    <w:p w:rsidR="00492D0C" w:rsidRDefault="00492D0C">
      <w:r>
        <w:t xml:space="preserve">Nejdříve si nastavíme </w:t>
      </w:r>
    </w:p>
    <w:p w:rsidR="00492D0C" w:rsidRDefault="00492D0C"/>
    <w:p w:rsidR="00492D0C" w:rsidRDefault="00492D0C">
      <w:proofErr w:type="spellStart"/>
      <w:r>
        <w:t>Device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 - </w:t>
      </w:r>
      <w:proofErr w:type="spellStart"/>
      <w:r>
        <w:t>Midrange</w:t>
      </w:r>
      <w:proofErr w:type="spellEnd"/>
      <w:r>
        <w:t xml:space="preserve">  - 16F180x</w:t>
      </w:r>
    </w:p>
    <w:p w:rsidR="00492D0C" w:rsidRDefault="00492D0C"/>
    <w:p w:rsidR="00492D0C" w:rsidRDefault="00492D0C">
      <w:r w:rsidRPr="00492D0C">
        <w:rPr>
          <w:noProof/>
        </w:rPr>
        <w:drawing>
          <wp:inline distT="0" distB="0" distL="0" distR="0">
            <wp:extent cx="3938507" cy="3295935"/>
            <wp:effectExtent l="19050" t="0" r="4843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646" t="5185" r="49151" b="4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70" cy="32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0C" w:rsidRDefault="00492D0C"/>
    <w:p w:rsidR="00492D0C" w:rsidRDefault="00492D0C"/>
    <w:p w:rsidR="00470462" w:rsidRDefault="00470462"/>
    <w:p w:rsidR="00470462" w:rsidRDefault="00470462">
      <w:r>
        <w:t>A pak nastavíme v „</w:t>
      </w:r>
      <w:proofErr w:type="spellStart"/>
      <w:r>
        <w:t>select</w:t>
      </w:r>
      <w:proofErr w:type="spellEnd"/>
      <w:r>
        <w:t xml:space="preserve"> part“  PIC16F1708</w:t>
      </w:r>
    </w:p>
    <w:p w:rsidR="00470462" w:rsidRDefault="00470462"/>
    <w:p w:rsidR="00470462" w:rsidRDefault="00470462"/>
    <w:p w:rsidR="00470462" w:rsidRDefault="00470462">
      <w:r w:rsidRPr="00470462">
        <w:rPr>
          <w:noProof/>
        </w:rPr>
        <w:drawing>
          <wp:inline distT="0" distB="0" distL="0" distR="0">
            <wp:extent cx="4030312" cy="2361538"/>
            <wp:effectExtent l="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6055" t="4593" r="49151" b="62562"/>
                    <a:stretch/>
                  </pic:blipFill>
                  <pic:spPr bwMode="auto">
                    <a:xfrm>
                      <a:off x="0" y="0"/>
                      <a:ext cx="4042733" cy="236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25D" w:rsidRDefault="00E1325D"/>
    <w:p w:rsidR="00864BEA" w:rsidRDefault="00864BEA">
      <w:r>
        <w:lastRenderedPageBreak/>
        <w:t xml:space="preserve">V menu </w:t>
      </w:r>
      <w:proofErr w:type="spellStart"/>
      <w:r>
        <w:t>Tools</w:t>
      </w:r>
      <w:proofErr w:type="spellEnd"/>
      <w:r>
        <w:t xml:space="preserve"> </w:t>
      </w:r>
      <w:r w:rsidR="007737DF">
        <w:t xml:space="preserve"> zvolíme </w:t>
      </w:r>
      <w:r>
        <w:t xml:space="preserve"> </w:t>
      </w:r>
      <w:proofErr w:type="spellStart"/>
      <w:r w:rsidR="007737DF">
        <w:t>Troubleshoot</w:t>
      </w:r>
      <w:proofErr w:type="spellEnd"/>
      <w:r w:rsidR="007737DF">
        <w:t xml:space="preserve">… </w:t>
      </w:r>
    </w:p>
    <w:p w:rsidR="00E1325D" w:rsidRDefault="00E1325D">
      <w:pPr>
        <w:rPr>
          <w:lang w:val="en-US"/>
        </w:rPr>
      </w:pPr>
    </w:p>
    <w:p w:rsidR="00E1325D" w:rsidRPr="00864BEA" w:rsidRDefault="00E1325D">
      <w:pPr>
        <w:rPr>
          <w:lang w:val="en-US"/>
        </w:rPr>
      </w:pPr>
    </w:p>
    <w:p w:rsidR="00864BEA" w:rsidRDefault="00033683">
      <w:r>
        <w:rPr>
          <w:noProof/>
        </w:rPr>
        <w:pict>
          <v:shape id="_x0000_s1032" type="#_x0000_t66" style="position:absolute;margin-left:213.4pt;margin-top:145.5pt;width:52.5pt;height:24.75pt;z-index:251660800" fillcolor="red"/>
        </w:pict>
      </w:r>
      <w:r w:rsidR="008357B9">
        <w:rPr>
          <w:noProof/>
        </w:rPr>
        <w:drawing>
          <wp:inline distT="0" distB="0" distL="0" distR="0">
            <wp:extent cx="3771900" cy="2962275"/>
            <wp:effectExtent l="19050" t="0" r="0" b="0"/>
            <wp:docPr id="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500" t="11803" r="6505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EA" w:rsidRDefault="00864BEA"/>
    <w:p w:rsidR="00864BEA" w:rsidRDefault="00864BEA"/>
    <w:p w:rsidR="000921E8" w:rsidRDefault="000921E8"/>
    <w:p w:rsidR="00033FE7" w:rsidRDefault="00033FE7"/>
    <w:p w:rsidR="00864BEA" w:rsidRDefault="00864BEA">
      <w:r>
        <w:t xml:space="preserve">Objeví se okénko </w:t>
      </w:r>
    </w:p>
    <w:p w:rsidR="00864BEA" w:rsidRDefault="00864BEA"/>
    <w:p w:rsidR="00864BEA" w:rsidRDefault="008357B9">
      <w:pPr>
        <w:rPr>
          <w:noProof/>
        </w:rPr>
      </w:pPr>
      <w:r>
        <w:rPr>
          <w:noProof/>
        </w:rPr>
        <w:drawing>
          <wp:inline distT="0" distB="0" distL="0" distR="0">
            <wp:extent cx="3524250" cy="3038475"/>
            <wp:effectExtent l="19050" t="0" r="0" b="0"/>
            <wp:docPr id="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EA" w:rsidRDefault="00864BEA">
      <w:pPr>
        <w:rPr>
          <w:noProof/>
        </w:rPr>
      </w:pPr>
    </w:p>
    <w:p w:rsidR="00864BEA" w:rsidRDefault="00864BEA">
      <w:pPr>
        <w:rPr>
          <w:noProof/>
        </w:rPr>
      </w:pPr>
    </w:p>
    <w:p w:rsidR="00864BEA" w:rsidRDefault="00864BEA">
      <w:pPr>
        <w:rPr>
          <w:noProof/>
        </w:rPr>
      </w:pPr>
    </w:p>
    <w:p w:rsidR="00864BEA" w:rsidRDefault="00864BEA">
      <w:pPr>
        <w:rPr>
          <w:noProof/>
        </w:rPr>
      </w:pPr>
    </w:p>
    <w:p w:rsidR="00864BEA" w:rsidRDefault="00864BEA">
      <w:pPr>
        <w:rPr>
          <w:noProof/>
        </w:rPr>
      </w:pPr>
      <w:r>
        <w:rPr>
          <w:noProof/>
        </w:rPr>
        <w:t>Dáme Next a objeví se</w:t>
      </w:r>
    </w:p>
    <w:p w:rsidR="00864BEA" w:rsidRDefault="00864BEA">
      <w:pPr>
        <w:rPr>
          <w:noProof/>
        </w:rPr>
      </w:pPr>
    </w:p>
    <w:p w:rsidR="00864BEA" w:rsidRDefault="008357B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24250" cy="3038475"/>
            <wp:effectExtent l="1905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EA" w:rsidRDefault="00864BEA"/>
    <w:p w:rsidR="00864BEA" w:rsidRDefault="007737DF">
      <w:r>
        <w:t xml:space="preserve">Neděste se. Pin VDD je připojen přímo na +5V z USB </w:t>
      </w:r>
      <w:proofErr w:type="gramStart"/>
      <w:r>
        <w:t>portu,  takže</w:t>
      </w:r>
      <w:proofErr w:type="gramEnd"/>
      <w:r>
        <w:t xml:space="preserve"> je pochopitelné, že se na něm naměří 5V. Naopak by bylo podivné, kdyby tam byla jiná hodnota.</w:t>
      </w:r>
    </w:p>
    <w:p w:rsidR="007737DF" w:rsidRDefault="007737DF"/>
    <w:p w:rsidR="007737DF" w:rsidRDefault="007737DF"/>
    <w:p w:rsidR="00033FE7" w:rsidRDefault="00033FE7"/>
    <w:p w:rsidR="00033FE7" w:rsidRDefault="00033FE7"/>
    <w:p w:rsidR="00864BEA" w:rsidRDefault="00864BEA">
      <w:r>
        <w:t xml:space="preserve">Další </w:t>
      </w:r>
      <w:proofErr w:type="spellStart"/>
      <w:r>
        <w:t>Next</w:t>
      </w:r>
      <w:proofErr w:type="spellEnd"/>
      <w:r>
        <w:t xml:space="preserve"> </w:t>
      </w:r>
    </w:p>
    <w:p w:rsidR="00864BEA" w:rsidRDefault="00864BEA"/>
    <w:p w:rsidR="00864BEA" w:rsidRDefault="008357B9">
      <w:r>
        <w:rPr>
          <w:noProof/>
        </w:rPr>
        <w:drawing>
          <wp:inline distT="0" distB="0" distL="0" distR="0">
            <wp:extent cx="3524250" cy="3038475"/>
            <wp:effectExtent l="19050" t="0" r="0" b="0"/>
            <wp:docPr id="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EA" w:rsidRDefault="00864BEA"/>
    <w:p w:rsidR="00864BEA" w:rsidRDefault="007737DF">
      <w:r>
        <w:t xml:space="preserve">Zde </w:t>
      </w:r>
      <w:proofErr w:type="gramStart"/>
      <w:r>
        <w:t>dáme  „Test</w:t>
      </w:r>
      <w:proofErr w:type="gramEnd"/>
      <w:r>
        <w:t xml:space="preserve"> VPP“, vezmeme voltmetr a změříme napětí mez</w:t>
      </w:r>
      <w:r w:rsidR="00864BEA">
        <w:t>i MCLR a GNG</w:t>
      </w:r>
      <w:r w:rsidR="00E1325D">
        <w:t xml:space="preserve"> (piny 1 a 3 </w:t>
      </w:r>
      <w:proofErr w:type="spellStart"/>
      <w:r w:rsidR="00E1325D">
        <w:t>programovátka</w:t>
      </w:r>
      <w:proofErr w:type="spellEnd"/>
      <w:r w:rsidR="00E1325D">
        <w:t>)</w:t>
      </w:r>
      <w:r w:rsidR="00864BEA">
        <w:t>.</w:t>
      </w:r>
      <w:r>
        <w:t xml:space="preserve"> Napětí musí být  takové, jaké se ukáže v okénku </w:t>
      </w:r>
      <w:proofErr w:type="spellStart"/>
      <w:r>
        <w:t>Result</w:t>
      </w:r>
      <w:proofErr w:type="spellEnd"/>
      <w:r>
        <w:t xml:space="preserve">. Pokud je jiné, máte </w:t>
      </w:r>
      <w:proofErr w:type="gramStart"/>
      <w:r>
        <w:t>špatně  rezistory</w:t>
      </w:r>
      <w:proofErr w:type="gramEnd"/>
      <w:r w:rsidR="00E1325D">
        <w:t xml:space="preserve">  R1 nebo R3 </w:t>
      </w:r>
      <w:r>
        <w:t xml:space="preserve">, pomocí nichž měří procesor napětí. </w:t>
      </w:r>
    </w:p>
    <w:p w:rsidR="00033FE7" w:rsidRPr="00E1325D" w:rsidRDefault="00E1325D">
      <w:pPr>
        <w:rPr>
          <w:b/>
          <w:sz w:val="28"/>
          <w:szCs w:val="28"/>
        </w:rPr>
      </w:pPr>
      <w:r w:rsidRPr="00E1325D">
        <w:rPr>
          <w:b/>
          <w:sz w:val="28"/>
          <w:szCs w:val="28"/>
        </w:rPr>
        <w:t>Pokud napětí, změřené voltmetrem, nesouhlasí s údajem v okénku,</w:t>
      </w:r>
      <w:r w:rsidR="00D25CB4">
        <w:rPr>
          <w:b/>
          <w:sz w:val="28"/>
          <w:szCs w:val="28"/>
        </w:rPr>
        <w:t xml:space="preserve"> nepoužívejte P</w:t>
      </w:r>
      <w:r w:rsidRPr="00E1325D">
        <w:rPr>
          <w:b/>
          <w:sz w:val="28"/>
          <w:szCs w:val="28"/>
        </w:rPr>
        <w:t>ICKIT pro programování – zničíte procesor.</w:t>
      </w:r>
    </w:p>
    <w:p w:rsidR="00E1325D" w:rsidRDefault="00E1325D"/>
    <w:p w:rsidR="007737DF" w:rsidRDefault="007737DF">
      <w:r>
        <w:t xml:space="preserve">Dále můžete zkusit MCLR On a MCLR </w:t>
      </w:r>
      <w:proofErr w:type="spellStart"/>
      <w:r>
        <w:t>Off</w:t>
      </w:r>
      <w:proofErr w:type="spellEnd"/>
      <w:r>
        <w:t xml:space="preserve"> – a </w:t>
      </w:r>
      <w:r w:rsidR="00B064C5">
        <w:t>měříme si z</w:t>
      </w:r>
      <w:r>
        <w:t xml:space="preserve">ase napětí na MCLR -  </w:t>
      </w:r>
    </w:p>
    <w:p w:rsidR="00033FE7" w:rsidRDefault="00033FE7"/>
    <w:p w:rsidR="00E1325D" w:rsidRDefault="00E1325D"/>
    <w:p w:rsidR="00B064C5" w:rsidRDefault="00B064C5">
      <w:r>
        <w:t xml:space="preserve">Další </w:t>
      </w:r>
      <w:proofErr w:type="spellStart"/>
      <w:r>
        <w:t>Next</w:t>
      </w:r>
      <w:proofErr w:type="spellEnd"/>
      <w:r>
        <w:t xml:space="preserve"> </w:t>
      </w:r>
    </w:p>
    <w:p w:rsidR="00864BEA" w:rsidRDefault="00864BEA"/>
    <w:p w:rsidR="00864BEA" w:rsidRDefault="008357B9">
      <w:r>
        <w:rPr>
          <w:noProof/>
        </w:rPr>
        <w:drawing>
          <wp:inline distT="0" distB="0" distL="0" distR="0">
            <wp:extent cx="3524250" cy="3038475"/>
            <wp:effectExtent l="19050" t="0" r="0" b="0"/>
            <wp:docPr id="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BEA">
        <w:t xml:space="preserve"> </w:t>
      </w:r>
    </w:p>
    <w:p w:rsidR="00864BEA" w:rsidRDefault="00864BEA"/>
    <w:p w:rsidR="000921E8" w:rsidRDefault="000921E8"/>
    <w:p w:rsidR="00D476FA" w:rsidRDefault="00B064C5">
      <w:r>
        <w:t>Tady měříme</w:t>
      </w:r>
      <w:r w:rsidR="00E1325D">
        <w:t xml:space="preserve"> napětí na PGC a PGD. Po stisknutí „</w:t>
      </w:r>
      <w:proofErr w:type="spellStart"/>
      <w:r w:rsidR="00E1325D">
        <w:t>Toggle</w:t>
      </w:r>
      <w:proofErr w:type="spellEnd"/>
      <w:r w:rsidR="00E1325D">
        <w:t xml:space="preserve"> 30kHz“</w:t>
      </w:r>
      <w:r>
        <w:t xml:space="preserve"> si</w:t>
      </w:r>
      <w:r w:rsidR="00E1325D">
        <w:t xml:space="preserve"> </w:t>
      </w:r>
      <w:r>
        <w:t>dáme osciloskop</w:t>
      </w:r>
      <w:r w:rsidR="00E1325D">
        <w:t xml:space="preserve"> na PGC nebo PGD a podíváme se, zda z toho </w:t>
      </w:r>
      <w:r w:rsidR="00D25CB4">
        <w:t>opravdu l</w:t>
      </w:r>
      <w:r w:rsidR="00E1325D">
        <w:t>eze udaný kmitočet</w:t>
      </w:r>
      <w:r>
        <w:t>.</w:t>
      </w:r>
      <w:r w:rsidR="00E1325D">
        <w:t xml:space="preserve"> Pokud ne, máte špatný krystal.</w:t>
      </w:r>
    </w:p>
    <w:p w:rsidR="00E1325D" w:rsidRDefault="00E1325D">
      <w:pPr>
        <w:pStyle w:val="Nadpis4"/>
      </w:pPr>
    </w:p>
    <w:p w:rsidR="00E1325D" w:rsidRDefault="00E1325D">
      <w:pPr>
        <w:pStyle w:val="Nadpis4"/>
      </w:pPr>
    </w:p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Default="00296BE0" w:rsidP="00296BE0"/>
    <w:p w:rsidR="00296BE0" w:rsidRPr="00296BE0" w:rsidRDefault="00296BE0" w:rsidP="00296BE0"/>
    <w:p w:rsidR="00D476FA" w:rsidRDefault="00D476FA">
      <w:pPr>
        <w:pStyle w:val="Nadpis4"/>
      </w:pPr>
      <w:r>
        <w:lastRenderedPageBreak/>
        <w:t xml:space="preserve">Použití jako programátor </w:t>
      </w:r>
    </w:p>
    <w:p w:rsidR="00D476FA" w:rsidRDefault="00D476FA"/>
    <w:p w:rsidR="005E0603" w:rsidRDefault="00D476FA" w:rsidP="005E0603">
      <w:r>
        <w:t xml:space="preserve">je defaultní nastavení PICKIT UTILITY. Je nutno mít připojen procesor, dráty MCLR, PGD, PGC, samozřejmě spojené GND procesoru a programátoru a procesor musí být napájen +5V. </w:t>
      </w:r>
    </w:p>
    <w:p w:rsidR="00D25CB4" w:rsidRDefault="00D25CB4" w:rsidP="005E0603"/>
    <w:p w:rsidR="005E0603" w:rsidRDefault="005E0603" w:rsidP="005E0603"/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548"/>
        <w:gridCol w:w="1115"/>
        <w:gridCol w:w="1151"/>
        <w:gridCol w:w="1152"/>
        <w:gridCol w:w="1334"/>
        <w:gridCol w:w="1440"/>
        <w:gridCol w:w="1620"/>
      </w:tblGrid>
      <w:tr w:rsidR="005E0603" w:rsidTr="00013317">
        <w:trPr>
          <w:cantSplit/>
        </w:trPr>
        <w:tc>
          <w:tcPr>
            <w:tcW w:w="2338" w:type="dxa"/>
            <w:gridSpan w:val="2"/>
          </w:tcPr>
          <w:p w:rsidR="005E0603" w:rsidRDefault="005E0603" w:rsidP="00F4300E">
            <w:pPr>
              <w:pStyle w:val="Nadpis1"/>
            </w:pPr>
            <w:r>
              <w:t>Procesor</w:t>
            </w:r>
          </w:p>
          <w:p w:rsidR="005E0603" w:rsidRDefault="005E0603" w:rsidP="00F4300E">
            <w:pPr>
              <w:pStyle w:val="Nadpis2"/>
            </w:pPr>
            <w:r>
              <w:t>16F1708</w:t>
            </w:r>
          </w:p>
        </w:tc>
        <w:tc>
          <w:tcPr>
            <w:tcW w:w="1115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303" w:type="dxa"/>
            <w:gridSpan w:val="2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Programovátko</w:t>
            </w:r>
            <w:proofErr w:type="spellEnd"/>
            <w:r>
              <w:rPr>
                <w:b/>
                <w:bCs/>
                <w:sz w:val="28"/>
              </w:rPr>
              <w:t xml:space="preserve"> PICKIT</w:t>
            </w:r>
          </w:p>
        </w:tc>
        <w:tc>
          <w:tcPr>
            <w:tcW w:w="1334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40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Externí zdroj 5V</w:t>
            </w:r>
          </w:p>
        </w:tc>
        <w:tc>
          <w:tcPr>
            <w:tcW w:w="1620" w:type="dxa"/>
          </w:tcPr>
          <w:p w:rsidR="005E0603" w:rsidRDefault="005E0603" w:rsidP="00F4300E">
            <w:pPr>
              <w:pStyle w:val="Zkladntext"/>
              <w:rPr>
                <w:b/>
                <w:bCs/>
                <w:sz w:val="28"/>
              </w:rPr>
            </w:pPr>
            <w:r>
              <w:t>barva drátků na obrázku</w:t>
            </w:r>
          </w:p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Pin</w:t>
            </w:r>
          </w:p>
        </w:tc>
        <w:tc>
          <w:tcPr>
            <w:tcW w:w="1548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Název</w:t>
            </w:r>
          </w:p>
        </w:tc>
        <w:tc>
          <w:tcPr>
            <w:tcW w:w="1115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151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Pin</w:t>
            </w:r>
          </w:p>
        </w:tc>
        <w:tc>
          <w:tcPr>
            <w:tcW w:w="1152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Název</w:t>
            </w:r>
          </w:p>
        </w:tc>
        <w:tc>
          <w:tcPr>
            <w:tcW w:w="1334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40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Název</w:t>
            </w:r>
          </w:p>
        </w:tc>
        <w:tc>
          <w:tcPr>
            <w:tcW w:w="1620" w:type="dxa"/>
          </w:tcPr>
          <w:p w:rsidR="005E0603" w:rsidRDefault="005E0603" w:rsidP="00F4300E">
            <w:pPr>
              <w:jc w:val="center"/>
              <w:rPr>
                <w:b/>
                <w:bCs/>
                <w:sz w:val="28"/>
              </w:rPr>
            </w:pPr>
          </w:p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5E0603" w:rsidP="00F4300E"/>
        </w:tc>
        <w:tc>
          <w:tcPr>
            <w:tcW w:w="1548" w:type="dxa"/>
          </w:tcPr>
          <w:p w:rsidR="005E0603" w:rsidRDefault="005E0603" w:rsidP="00F4300E"/>
        </w:tc>
        <w:tc>
          <w:tcPr>
            <w:tcW w:w="1115" w:type="dxa"/>
          </w:tcPr>
          <w:p w:rsidR="005E0603" w:rsidRDefault="005E0603" w:rsidP="00F4300E"/>
        </w:tc>
        <w:tc>
          <w:tcPr>
            <w:tcW w:w="1151" w:type="dxa"/>
          </w:tcPr>
          <w:p w:rsidR="005E0603" w:rsidRDefault="005E0603" w:rsidP="00F4300E"/>
        </w:tc>
        <w:tc>
          <w:tcPr>
            <w:tcW w:w="1152" w:type="dxa"/>
          </w:tcPr>
          <w:p w:rsidR="005E0603" w:rsidRDefault="005E0603" w:rsidP="00F4300E"/>
        </w:tc>
        <w:tc>
          <w:tcPr>
            <w:tcW w:w="1334" w:type="dxa"/>
          </w:tcPr>
          <w:p w:rsidR="005E0603" w:rsidRDefault="005E0603" w:rsidP="00F4300E"/>
        </w:tc>
        <w:tc>
          <w:tcPr>
            <w:tcW w:w="1440" w:type="dxa"/>
          </w:tcPr>
          <w:p w:rsidR="005E0603" w:rsidRDefault="005E0603" w:rsidP="00F4300E"/>
        </w:tc>
        <w:tc>
          <w:tcPr>
            <w:tcW w:w="1620" w:type="dxa"/>
          </w:tcPr>
          <w:p w:rsidR="005E0603" w:rsidRDefault="005E0603" w:rsidP="00F4300E"/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013317" w:rsidP="00F4300E">
            <w:r>
              <w:t>4</w:t>
            </w:r>
          </w:p>
        </w:tc>
        <w:tc>
          <w:tcPr>
            <w:tcW w:w="1548" w:type="dxa"/>
          </w:tcPr>
          <w:p w:rsidR="005E0603" w:rsidRDefault="005E0603" w:rsidP="00F4300E">
            <w:r>
              <w:t>MCLR</w:t>
            </w:r>
          </w:p>
        </w:tc>
        <w:tc>
          <w:tcPr>
            <w:tcW w:w="1115" w:type="dxa"/>
          </w:tcPr>
          <w:p w:rsidR="005E0603" w:rsidRDefault="005E0603" w:rsidP="00F4300E"/>
        </w:tc>
        <w:tc>
          <w:tcPr>
            <w:tcW w:w="1151" w:type="dxa"/>
          </w:tcPr>
          <w:p w:rsidR="005E0603" w:rsidRDefault="005E0603" w:rsidP="00F4300E">
            <w:r>
              <w:t>1</w:t>
            </w:r>
          </w:p>
        </w:tc>
        <w:tc>
          <w:tcPr>
            <w:tcW w:w="1152" w:type="dxa"/>
          </w:tcPr>
          <w:p w:rsidR="005E0603" w:rsidRDefault="00AA747C" w:rsidP="00F4300E">
            <w:proofErr w:type="spellStart"/>
            <w:r>
              <w:t>Vpp</w:t>
            </w:r>
            <w:proofErr w:type="spellEnd"/>
          </w:p>
        </w:tc>
        <w:tc>
          <w:tcPr>
            <w:tcW w:w="1334" w:type="dxa"/>
          </w:tcPr>
          <w:p w:rsidR="005E0603" w:rsidRDefault="005E0603" w:rsidP="00F4300E"/>
        </w:tc>
        <w:tc>
          <w:tcPr>
            <w:tcW w:w="1440" w:type="dxa"/>
          </w:tcPr>
          <w:p w:rsidR="005E0603" w:rsidRDefault="005E0603" w:rsidP="00F4300E"/>
        </w:tc>
        <w:tc>
          <w:tcPr>
            <w:tcW w:w="1620" w:type="dxa"/>
          </w:tcPr>
          <w:p w:rsidR="005E0603" w:rsidRDefault="005E0603" w:rsidP="00F4300E">
            <w:r>
              <w:t>červený</w:t>
            </w:r>
          </w:p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013317" w:rsidP="00F4300E">
            <w:r>
              <w:t>1</w:t>
            </w:r>
          </w:p>
        </w:tc>
        <w:tc>
          <w:tcPr>
            <w:tcW w:w="1548" w:type="dxa"/>
          </w:tcPr>
          <w:p w:rsidR="005E0603" w:rsidRDefault="005E0603" w:rsidP="00F4300E">
            <w:proofErr w:type="spellStart"/>
            <w:r>
              <w:t>Vdd</w:t>
            </w:r>
            <w:proofErr w:type="spellEnd"/>
          </w:p>
        </w:tc>
        <w:tc>
          <w:tcPr>
            <w:tcW w:w="4752" w:type="dxa"/>
            <w:gridSpan w:val="4"/>
          </w:tcPr>
          <w:p w:rsidR="005E0603" w:rsidRDefault="005E0603" w:rsidP="00F4300E"/>
        </w:tc>
        <w:tc>
          <w:tcPr>
            <w:tcW w:w="1440" w:type="dxa"/>
          </w:tcPr>
          <w:p w:rsidR="005E0603" w:rsidRDefault="005E0603" w:rsidP="00F4300E">
            <w:r>
              <w:t>+5V</w:t>
            </w:r>
          </w:p>
        </w:tc>
        <w:tc>
          <w:tcPr>
            <w:tcW w:w="1620" w:type="dxa"/>
          </w:tcPr>
          <w:p w:rsidR="005E0603" w:rsidRDefault="005E0603" w:rsidP="00F4300E">
            <w:r>
              <w:t>červený</w:t>
            </w:r>
          </w:p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013317" w:rsidP="00F4300E">
            <w:r>
              <w:t>20</w:t>
            </w:r>
          </w:p>
        </w:tc>
        <w:tc>
          <w:tcPr>
            <w:tcW w:w="1548" w:type="dxa"/>
          </w:tcPr>
          <w:p w:rsidR="005E0603" w:rsidRDefault="005E0603" w:rsidP="00F4300E">
            <w:proofErr w:type="spellStart"/>
            <w:r>
              <w:t>Vss</w:t>
            </w:r>
            <w:proofErr w:type="spellEnd"/>
          </w:p>
        </w:tc>
        <w:tc>
          <w:tcPr>
            <w:tcW w:w="1115" w:type="dxa"/>
          </w:tcPr>
          <w:p w:rsidR="005E0603" w:rsidRDefault="005E0603" w:rsidP="00F4300E"/>
        </w:tc>
        <w:tc>
          <w:tcPr>
            <w:tcW w:w="1151" w:type="dxa"/>
          </w:tcPr>
          <w:p w:rsidR="005E0603" w:rsidRDefault="005E0603" w:rsidP="00F4300E">
            <w:r>
              <w:t>3</w:t>
            </w:r>
          </w:p>
        </w:tc>
        <w:tc>
          <w:tcPr>
            <w:tcW w:w="1152" w:type="dxa"/>
          </w:tcPr>
          <w:p w:rsidR="005E0603" w:rsidRDefault="005E0603" w:rsidP="00F4300E">
            <w:r>
              <w:t>GND</w:t>
            </w:r>
          </w:p>
        </w:tc>
        <w:tc>
          <w:tcPr>
            <w:tcW w:w="1334" w:type="dxa"/>
          </w:tcPr>
          <w:p w:rsidR="005E0603" w:rsidRDefault="005E0603" w:rsidP="00F4300E"/>
        </w:tc>
        <w:tc>
          <w:tcPr>
            <w:tcW w:w="1440" w:type="dxa"/>
          </w:tcPr>
          <w:p w:rsidR="005E0603" w:rsidRDefault="005E0603" w:rsidP="00F4300E">
            <w:r>
              <w:t>GND</w:t>
            </w:r>
          </w:p>
        </w:tc>
        <w:tc>
          <w:tcPr>
            <w:tcW w:w="1620" w:type="dxa"/>
          </w:tcPr>
          <w:p w:rsidR="005E0603" w:rsidRDefault="00DC4069" w:rsidP="00F4300E">
            <w:r>
              <w:t>žlutá</w:t>
            </w:r>
          </w:p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013317" w:rsidP="00F4300E">
            <w:r>
              <w:t>19</w:t>
            </w:r>
          </w:p>
        </w:tc>
        <w:tc>
          <w:tcPr>
            <w:tcW w:w="1548" w:type="dxa"/>
          </w:tcPr>
          <w:p w:rsidR="005E0603" w:rsidRDefault="00013317" w:rsidP="00F4300E">
            <w:r>
              <w:t>ICSP</w:t>
            </w:r>
            <w:r w:rsidR="005E0603">
              <w:t>D</w:t>
            </w:r>
            <w:r>
              <w:t>AT</w:t>
            </w:r>
          </w:p>
        </w:tc>
        <w:tc>
          <w:tcPr>
            <w:tcW w:w="1115" w:type="dxa"/>
          </w:tcPr>
          <w:p w:rsidR="005E0603" w:rsidRDefault="005E0603" w:rsidP="00F4300E"/>
        </w:tc>
        <w:tc>
          <w:tcPr>
            <w:tcW w:w="1151" w:type="dxa"/>
          </w:tcPr>
          <w:p w:rsidR="005E0603" w:rsidRDefault="005E0603" w:rsidP="00F4300E">
            <w:r>
              <w:t>4</w:t>
            </w:r>
          </w:p>
        </w:tc>
        <w:tc>
          <w:tcPr>
            <w:tcW w:w="1152" w:type="dxa"/>
          </w:tcPr>
          <w:p w:rsidR="005E0603" w:rsidRDefault="005E0603" w:rsidP="00F4300E">
            <w:r>
              <w:t>PGD</w:t>
            </w:r>
          </w:p>
        </w:tc>
        <w:tc>
          <w:tcPr>
            <w:tcW w:w="1334" w:type="dxa"/>
          </w:tcPr>
          <w:p w:rsidR="005E0603" w:rsidRDefault="005E0603" w:rsidP="00F4300E"/>
        </w:tc>
        <w:tc>
          <w:tcPr>
            <w:tcW w:w="1440" w:type="dxa"/>
          </w:tcPr>
          <w:p w:rsidR="005E0603" w:rsidRDefault="005E0603" w:rsidP="00F4300E"/>
        </w:tc>
        <w:tc>
          <w:tcPr>
            <w:tcW w:w="1620" w:type="dxa"/>
          </w:tcPr>
          <w:p w:rsidR="005E0603" w:rsidRDefault="00DC4069" w:rsidP="00F4300E">
            <w:r>
              <w:t>modrý</w:t>
            </w:r>
          </w:p>
        </w:tc>
      </w:tr>
      <w:tr w:rsidR="005E0603" w:rsidTr="00013317">
        <w:trPr>
          <w:cantSplit/>
        </w:trPr>
        <w:tc>
          <w:tcPr>
            <w:tcW w:w="790" w:type="dxa"/>
          </w:tcPr>
          <w:p w:rsidR="005E0603" w:rsidRDefault="00013317" w:rsidP="00F4300E">
            <w:r>
              <w:t>18</w:t>
            </w:r>
          </w:p>
        </w:tc>
        <w:tc>
          <w:tcPr>
            <w:tcW w:w="1548" w:type="dxa"/>
          </w:tcPr>
          <w:p w:rsidR="005E0603" w:rsidRDefault="00013317" w:rsidP="00F4300E">
            <w:r>
              <w:t>ICSPCLK</w:t>
            </w:r>
          </w:p>
        </w:tc>
        <w:tc>
          <w:tcPr>
            <w:tcW w:w="1115" w:type="dxa"/>
          </w:tcPr>
          <w:p w:rsidR="005E0603" w:rsidRDefault="005E0603" w:rsidP="00F4300E"/>
        </w:tc>
        <w:tc>
          <w:tcPr>
            <w:tcW w:w="1151" w:type="dxa"/>
          </w:tcPr>
          <w:p w:rsidR="005E0603" w:rsidRDefault="005E0603" w:rsidP="00F4300E">
            <w:r>
              <w:t>5</w:t>
            </w:r>
          </w:p>
        </w:tc>
        <w:tc>
          <w:tcPr>
            <w:tcW w:w="1152" w:type="dxa"/>
          </w:tcPr>
          <w:p w:rsidR="005E0603" w:rsidRDefault="005E0603" w:rsidP="00F4300E">
            <w:r>
              <w:t>PGC</w:t>
            </w:r>
          </w:p>
        </w:tc>
        <w:tc>
          <w:tcPr>
            <w:tcW w:w="1334" w:type="dxa"/>
          </w:tcPr>
          <w:p w:rsidR="005E0603" w:rsidRDefault="005E0603" w:rsidP="00F4300E"/>
        </w:tc>
        <w:tc>
          <w:tcPr>
            <w:tcW w:w="1440" w:type="dxa"/>
          </w:tcPr>
          <w:p w:rsidR="005E0603" w:rsidRDefault="005E0603" w:rsidP="00F4300E"/>
        </w:tc>
        <w:tc>
          <w:tcPr>
            <w:tcW w:w="1620" w:type="dxa"/>
          </w:tcPr>
          <w:p w:rsidR="005E0603" w:rsidRDefault="00DC4069" w:rsidP="00F4300E">
            <w:r>
              <w:t>bílý</w:t>
            </w:r>
          </w:p>
        </w:tc>
      </w:tr>
    </w:tbl>
    <w:p w:rsidR="00D25CB4" w:rsidRDefault="00D25CB4" w:rsidP="00D25CB4"/>
    <w:tbl>
      <w:tblPr>
        <w:tblW w:w="884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060"/>
        <w:gridCol w:w="440"/>
        <w:gridCol w:w="960"/>
        <w:gridCol w:w="960"/>
        <w:gridCol w:w="960"/>
        <w:gridCol w:w="280"/>
        <w:gridCol w:w="960"/>
        <w:gridCol w:w="220"/>
        <w:gridCol w:w="1460"/>
        <w:gridCol w:w="960"/>
      </w:tblGrid>
      <w:tr w:rsidR="00DC4069" w:rsidRPr="00FA7540" w:rsidTr="00F4300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069" w:rsidRDefault="00DC4069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C4069" w:rsidRPr="00FA7540" w:rsidRDefault="00DC4069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25CB4" w:rsidRPr="00FA7540" w:rsidTr="00F4300E">
        <w:trPr>
          <w:trHeight w:hRule="exact" w:val="28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kam na procesor</w:t>
            </w: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Vpp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MCLR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+5V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pohled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GND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GND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ze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ICSPDAT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strany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PGC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ICSPCLK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součástek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AUX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val="21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konektor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USB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4069" w:rsidRPr="00FA7540" w:rsidTr="00F4300E">
        <w:trPr>
          <w:trHeight w:val="19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CB4" w:rsidRPr="00FA7540" w:rsidRDefault="00D25CB4" w:rsidP="00F430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DC4069" w:rsidRDefault="00DC4069"/>
    <w:p w:rsidR="00DC4069" w:rsidRDefault="00DC4069"/>
    <w:p w:rsidR="00DC4069" w:rsidRDefault="00DC4069"/>
    <w:p w:rsidR="00DC4069" w:rsidRDefault="00DC4069">
      <w:r>
        <w:t xml:space="preserve">Sloupec „barva drátků na obrázku“ se vztahuje k </w:t>
      </w:r>
    </w:p>
    <w:p w:rsidR="00DC4069" w:rsidRDefault="00033683">
      <w:hyperlink r:id="rId28" w:history="1">
        <w:r w:rsidR="00DC4069" w:rsidRPr="00481965">
          <w:rPr>
            <w:rStyle w:val="Hypertextovodkaz"/>
          </w:rPr>
          <w:t>http://ozeas.sdb.cz/panska/mikroproc/PICKIT2/PICKIT_Juranek/obrazky/DSCN0065.JPG</w:t>
        </w:r>
      </w:hyperlink>
    </w:p>
    <w:p w:rsidR="00DC4069" w:rsidRDefault="00DC4069"/>
    <w:p w:rsidR="00DC4069" w:rsidRDefault="00DC4069"/>
    <w:p w:rsidR="00D25CB4" w:rsidRDefault="00E8241A">
      <w:r>
        <w:t xml:space="preserve">Pro první pokusy si </w:t>
      </w:r>
      <w:proofErr w:type="gramStart"/>
      <w:r>
        <w:t xml:space="preserve">přeložíme </w:t>
      </w:r>
      <w:proofErr w:type="spellStart"/>
      <w:r>
        <w:t>file</w:t>
      </w:r>
      <w:proofErr w:type="spellEnd"/>
      <w:proofErr w:type="gramEnd"/>
      <w:r>
        <w:t xml:space="preserve"> druhy_03.asm z </w:t>
      </w:r>
    </w:p>
    <w:p w:rsidR="00E8241A" w:rsidRDefault="00033683">
      <w:hyperlink r:id="rId29" w:history="1">
        <w:r w:rsidR="00E8241A" w:rsidRPr="006A4241">
          <w:rPr>
            <w:rStyle w:val="Hypertextovodkaz"/>
          </w:rPr>
          <w:t>http://ozeas.sdb.cz/panska/mikroproc/16F1708/programovani/progr_a_vysv/zaklady/</w:t>
        </w:r>
      </w:hyperlink>
    </w:p>
    <w:p w:rsidR="00E8241A" w:rsidRDefault="00E8241A"/>
    <w:p w:rsidR="00E8241A" w:rsidRDefault="00E8241A">
      <w:r>
        <w:t xml:space="preserve">Tedy: uděláme v MPLABX projekt s procesorem 16F1708, do „source </w:t>
      </w:r>
      <w:proofErr w:type="spellStart"/>
      <w:r>
        <w:t>file</w:t>
      </w:r>
      <w:proofErr w:type="spellEnd"/>
      <w:r>
        <w:t>“ dáme stažený  druhy_03.asm , přeložíme.</w:t>
      </w:r>
    </w:p>
    <w:p w:rsidR="00D25CB4" w:rsidRDefault="00E8241A">
      <w:r>
        <w:lastRenderedPageBreak/>
        <w:t>Tím jsme získali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>, který teď budeme programovat do procesoru.</w:t>
      </w:r>
    </w:p>
    <w:p w:rsidR="00E8241A" w:rsidRDefault="00E8241A">
      <w:r>
        <w:t xml:space="preserve">Cestu k němu najdete pod </w:t>
      </w:r>
      <w:r w:rsidRPr="00E8241A">
        <w:t>BUILD SUCCESSFUL</w:t>
      </w:r>
      <w:r>
        <w:t xml:space="preserve"> , například:</w:t>
      </w:r>
    </w:p>
    <w:p w:rsidR="00E8241A" w:rsidRPr="00AA7D2C" w:rsidRDefault="00E8241A">
      <w:pPr>
        <w:rPr>
          <w:sz w:val="20"/>
          <w:szCs w:val="20"/>
        </w:rPr>
      </w:pPr>
      <w:proofErr w:type="spellStart"/>
      <w:r w:rsidRPr="00E8241A">
        <w:rPr>
          <w:sz w:val="20"/>
          <w:szCs w:val="20"/>
        </w:rPr>
        <w:t>Loading</w:t>
      </w:r>
      <w:proofErr w:type="spellEnd"/>
      <w:r w:rsidRPr="00E8241A">
        <w:rPr>
          <w:sz w:val="20"/>
          <w:szCs w:val="20"/>
        </w:rPr>
        <w:t xml:space="preserve"> </w:t>
      </w:r>
      <w:proofErr w:type="spellStart"/>
      <w:r w:rsidRPr="00E8241A">
        <w:rPr>
          <w:sz w:val="20"/>
          <w:szCs w:val="20"/>
        </w:rPr>
        <w:t>code</w:t>
      </w:r>
      <w:proofErr w:type="spellEnd"/>
      <w:r w:rsidRPr="00E8241A">
        <w:rPr>
          <w:sz w:val="20"/>
          <w:szCs w:val="20"/>
        </w:rPr>
        <w:t xml:space="preserve"> </w:t>
      </w:r>
      <w:proofErr w:type="spellStart"/>
      <w:r w:rsidRPr="00E8241A">
        <w:rPr>
          <w:sz w:val="20"/>
          <w:szCs w:val="20"/>
        </w:rPr>
        <w:t>from</w:t>
      </w:r>
      <w:proofErr w:type="spellEnd"/>
      <w:r w:rsidRPr="00E8241A">
        <w:rPr>
          <w:sz w:val="20"/>
          <w:szCs w:val="20"/>
        </w:rPr>
        <w:t xml:space="preserve"> U:/Disk_E/Skol/skol1516/DI/MPLAB/POKUS01/stimulus.X/dist/default/production/stimulus.X.production.hex</w:t>
      </w:r>
    </w:p>
    <w:p w:rsidR="00E8241A" w:rsidRDefault="00E8241A">
      <w:r>
        <w:t>Připojíme PICKIT k procesoru podle výše uvedených tabulek, nezapomeneme na zdroj +5V.</w:t>
      </w:r>
    </w:p>
    <w:p w:rsidR="00DC4069" w:rsidRDefault="00DC4069">
      <w:pPr>
        <w:rPr>
          <w:b/>
        </w:rPr>
      </w:pPr>
    </w:p>
    <w:p w:rsidR="00E8241A" w:rsidRPr="00296BE0" w:rsidRDefault="00296BE0">
      <w:pPr>
        <w:rPr>
          <w:b/>
        </w:rPr>
      </w:pPr>
      <w:r w:rsidRPr="00296BE0">
        <w:rPr>
          <w:b/>
        </w:rPr>
        <w:t xml:space="preserve">!!!!!! MPLABX musí být verse alespoň </w:t>
      </w:r>
      <w:proofErr w:type="gramStart"/>
      <w:r w:rsidRPr="00296BE0">
        <w:rPr>
          <w:b/>
        </w:rPr>
        <w:t>3.15 , MPASMWIN</w:t>
      </w:r>
      <w:proofErr w:type="gramEnd"/>
      <w:r w:rsidRPr="00296BE0">
        <w:rPr>
          <w:b/>
        </w:rPr>
        <w:t xml:space="preserve"> verse alespoň 5.64 , u nižších versí se to možná přeloží špatně  </w:t>
      </w:r>
    </w:p>
    <w:p w:rsidR="00296BE0" w:rsidRDefault="00296BE0"/>
    <w:p w:rsidR="00296BE0" w:rsidRDefault="00296BE0"/>
    <w:p w:rsidR="00296BE0" w:rsidRDefault="00296BE0"/>
    <w:p w:rsidR="00E8241A" w:rsidRDefault="00E8241A">
      <w:r>
        <w:t>Pustíme PICKIT UTILITY</w:t>
      </w:r>
    </w:p>
    <w:p w:rsidR="00E8241A" w:rsidRDefault="00E8241A"/>
    <w:p w:rsidR="00E8241A" w:rsidRDefault="00E8241A"/>
    <w:p w:rsidR="00E8241A" w:rsidRDefault="00AA7D2C">
      <w:r>
        <w:rPr>
          <w:noProof/>
        </w:rPr>
        <w:drawing>
          <wp:inline distT="0" distB="0" distL="0" distR="0">
            <wp:extent cx="4743782" cy="5765687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63" cy="57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A" w:rsidRDefault="00E8241A"/>
    <w:p w:rsidR="00E8241A" w:rsidRDefault="00E8241A"/>
    <w:p w:rsidR="00D25CB4" w:rsidRDefault="00AA7D2C">
      <w:r>
        <w:t>Ve žlutém okénku musí být „</w:t>
      </w:r>
      <w:proofErr w:type="spellStart"/>
      <w:r>
        <w:t>PICkit</w:t>
      </w:r>
      <w:proofErr w:type="spellEnd"/>
      <w:r>
        <w:t xml:space="preserve"> 2 </w:t>
      </w:r>
      <w:proofErr w:type="spellStart"/>
      <w:proofErr w:type="gramStart"/>
      <w:r>
        <w:t>connected</w:t>
      </w:r>
      <w:proofErr w:type="spellEnd"/>
      <w:r>
        <w:t>“ .</w:t>
      </w:r>
      <w:proofErr w:type="gramEnd"/>
      <w:r>
        <w:t xml:space="preserve"> </w:t>
      </w:r>
    </w:p>
    <w:p w:rsidR="005E0603" w:rsidRDefault="005E0603"/>
    <w:p w:rsidR="00AA7D2C" w:rsidRDefault="00AA7D2C">
      <w:r>
        <w:lastRenderedPageBreak/>
        <w:t>Dále nastavíme v „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“ rodinu součástek</w:t>
      </w:r>
    </w:p>
    <w:p w:rsidR="00AA7D2C" w:rsidRDefault="00AA7D2C"/>
    <w:p w:rsidR="00AA7D2C" w:rsidRDefault="00AA7D2C">
      <w:proofErr w:type="spellStart"/>
      <w:r>
        <w:t>Midrange</w:t>
      </w:r>
      <w:proofErr w:type="spellEnd"/>
      <w:r>
        <w:t xml:space="preserve"> – 16F170x </w:t>
      </w:r>
    </w:p>
    <w:p w:rsidR="00AA7D2C" w:rsidRDefault="00AA7D2C"/>
    <w:p w:rsidR="00AA7D2C" w:rsidRDefault="00033683">
      <w:r>
        <w:rPr>
          <w:noProof/>
        </w:rPr>
        <w:pict>
          <v:shape id="_x0000_s1033" type="#_x0000_t66" style="position:absolute;margin-left:135.75pt;margin-top:127.5pt;width:49.45pt;height:21.9pt;z-index:251661824" fillcolor="red"/>
        </w:pict>
      </w:r>
      <w:r w:rsidR="00AA7D2C">
        <w:rPr>
          <w:noProof/>
        </w:rPr>
        <w:drawing>
          <wp:inline distT="0" distB="0" distL="0" distR="0">
            <wp:extent cx="5069785" cy="405773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56" cy="40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2C" w:rsidRDefault="00AA7D2C"/>
    <w:p w:rsidR="00AA7D2C" w:rsidRDefault="00AA7D2C"/>
    <w:p w:rsidR="00AA7D2C" w:rsidRDefault="00AA7D2C">
      <w:r>
        <w:t>A následně náš procesor 16F1708.</w:t>
      </w:r>
    </w:p>
    <w:p w:rsidR="00AA7D2C" w:rsidRDefault="00AA7D2C"/>
    <w:p w:rsidR="00AA7D2C" w:rsidRDefault="00AA7D2C">
      <w:r>
        <w:t>Můžete také – a to je lepší – nastavit v menu „</w:t>
      </w:r>
      <w:proofErr w:type="spellStart"/>
      <w:proofErr w:type="gramStart"/>
      <w:r>
        <w:t>Programmer</w:t>
      </w:r>
      <w:proofErr w:type="spellEnd"/>
      <w:r>
        <w:t>“  automatické</w:t>
      </w:r>
      <w:proofErr w:type="gramEnd"/>
      <w:r>
        <w:t xml:space="preserve"> </w:t>
      </w:r>
      <w:proofErr w:type="spellStart"/>
      <w:r>
        <w:t>najdění</w:t>
      </w:r>
      <w:proofErr w:type="spellEnd"/>
      <w:r>
        <w:t xml:space="preserve"> procesoru, to znamená, že volba „</w:t>
      </w:r>
      <w:proofErr w:type="spellStart"/>
      <w:r w:rsidR="005550C5">
        <w:t>Ma</w:t>
      </w:r>
      <w:r>
        <w:t>nual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“  </w:t>
      </w:r>
      <w:r w:rsidRPr="005550C5">
        <w:rPr>
          <w:b/>
          <w:sz w:val="32"/>
          <w:szCs w:val="32"/>
        </w:rPr>
        <w:t>nebude</w:t>
      </w:r>
      <w:r>
        <w:t xml:space="preserve"> </w:t>
      </w:r>
      <w:r w:rsidR="005550C5">
        <w:t xml:space="preserve"> </w:t>
      </w:r>
      <w:proofErr w:type="spellStart"/>
      <w:r>
        <w:t>zašktrnuta</w:t>
      </w:r>
      <w:proofErr w:type="spellEnd"/>
      <w:r>
        <w:t xml:space="preserve">. </w:t>
      </w:r>
    </w:p>
    <w:p w:rsidR="00AA7D2C" w:rsidRDefault="00AA7D2C"/>
    <w:p w:rsidR="000A7DF4" w:rsidRDefault="00033683">
      <w:r>
        <w:rPr>
          <w:noProof/>
        </w:rPr>
        <w:pict>
          <v:shape id="_x0000_s1034" type="#_x0000_t66" style="position:absolute;margin-left:163.3pt;margin-top:189.5pt;width:57pt;height:20.7pt;z-index:251662848" fillcolor="red"/>
        </w:pict>
      </w:r>
      <w:r w:rsidR="00AA7D2C">
        <w:rPr>
          <w:noProof/>
        </w:rPr>
        <w:drawing>
          <wp:inline distT="0" distB="0" distL="0" distR="0">
            <wp:extent cx="3181516" cy="2822713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4852" b="3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16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D2C">
        <w:t xml:space="preserve"> </w:t>
      </w:r>
    </w:p>
    <w:p w:rsidR="009F1240" w:rsidRDefault="009F1240">
      <w:r>
        <w:lastRenderedPageBreak/>
        <w:t>Pak se objeví toto okno (tedy, pokud máte správně připojený procesor):</w:t>
      </w:r>
    </w:p>
    <w:p w:rsidR="009F1240" w:rsidRDefault="009F1240"/>
    <w:p w:rsidR="009F1240" w:rsidRDefault="00033683">
      <w:r>
        <w:rPr>
          <w:noProof/>
        </w:rPr>
        <w:pict>
          <v:shape id="_x0000_s1035" type="#_x0000_t66" style="position:absolute;margin-left:129.55pt;margin-top:54.45pt;width:54.45pt;height:25.05pt;z-index:251663872;mso-position-vertical:absolute" fillcolor="red"/>
        </w:pict>
      </w:r>
      <w:r w:rsidR="009F1240">
        <w:rPr>
          <w:noProof/>
        </w:rPr>
        <w:drawing>
          <wp:inline distT="0" distB="0" distL="0" distR="0">
            <wp:extent cx="5276519" cy="3247649"/>
            <wp:effectExtent l="19050" t="0" r="331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9" cy="32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40" w:rsidRDefault="009F1240"/>
    <w:p w:rsidR="009F1240" w:rsidRDefault="009F1240"/>
    <w:p w:rsidR="00AA7D2C" w:rsidRDefault="009F1240">
      <w:r>
        <w:t>Vidíme, že PICKIT sám nalezl ten správný procesor.</w:t>
      </w:r>
    </w:p>
    <w:p w:rsidR="00D476FA" w:rsidRDefault="00D476FA"/>
    <w:p w:rsidR="00D476FA" w:rsidRDefault="00D476FA">
      <w:r>
        <w:t>Vpravo v horní třetině je okénko s </w:t>
      </w:r>
      <w:proofErr w:type="spellStart"/>
      <w:r>
        <w:t>Vdd</w:t>
      </w:r>
      <w:proofErr w:type="spellEnd"/>
      <w:r>
        <w:t xml:space="preserve">. </w:t>
      </w:r>
      <w:r>
        <w:rPr>
          <w:b/>
          <w:bCs/>
        </w:rPr>
        <w:t>To v naší versi nejde měnit, máte ho stále +</w:t>
      </w:r>
      <w:proofErr w:type="gramStart"/>
      <w:r>
        <w:rPr>
          <w:b/>
          <w:bCs/>
        </w:rPr>
        <w:t>5V.</w:t>
      </w:r>
      <w:r>
        <w:t xml:space="preserve">  (viz</w:t>
      </w:r>
      <w:proofErr w:type="gramEnd"/>
      <w:r>
        <w:t xml:space="preserve"> úvodní „Změny oproti oficiální versi“ ve </w:t>
      </w:r>
      <w:proofErr w:type="spellStart"/>
      <w:r>
        <w:t>file</w:t>
      </w:r>
      <w:proofErr w:type="spellEnd"/>
      <w:r>
        <w:t xml:space="preserve">  PICKIT2_konstrukce.doc</w:t>
      </w:r>
      <w:r w:rsidR="00033FE7">
        <w:t xml:space="preserve">) </w:t>
      </w:r>
    </w:p>
    <w:p w:rsidR="00D476FA" w:rsidRDefault="00D476FA"/>
    <w:p w:rsidR="00D476FA" w:rsidRDefault="00D476FA">
      <w:r>
        <w:t xml:space="preserve">Zaškrtávací </w:t>
      </w:r>
      <w:proofErr w:type="gramStart"/>
      <w:r>
        <w:t>políčko  u MCLR</w:t>
      </w:r>
      <w:proofErr w:type="gramEnd"/>
      <w:r>
        <w:t xml:space="preserve"> říká, v jakém stavu je MCLR v klidu</w:t>
      </w:r>
    </w:p>
    <w:p w:rsidR="00D476FA" w:rsidRDefault="00D476FA">
      <w:pPr>
        <w:numPr>
          <w:ilvl w:val="0"/>
          <w:numId w:val="1"/>
        </w:numPr>
      </w:pPr>
      <w:proofErr w:type="gramStart"/>
      <w:r>
        <w:t>Prázdné     – MCLR</w:t>
      </w:r>
      <w:proofErr w:type="gramEnd"/>
      <w:r>
        <w:t xml:space="preserve"> =  5V  - není reset</w:t>
      </w:r>
    </w:p>
    <w:p w:rsidR="00D476FA" w:rsidRDefault="00D476FA" w:rsidP="00F4300E">
      <w:pPr>
        <w:numPr>
          <w:ilvl w:val="0"/>
          <w:numId w:val="1"/>
        </w:numPr>
      </w:pPr>
      <w:r>
        <w:t xml:space="preserve">Zaškrtnuto – MCLR = 0V, resetuje </w:t>
      </w:r>
      <w:proofErr w:type="gramStart"/>
      <w:r>
        <w:t>proceso</w:t>
      </w:r>
      <w:r w:rsidR="000A7DF4">
        <w:t>r  (samoz</w:t>
      </w:r>
      <w:r w:rsidR="00F4300E">
        <w:t>řejmě</w:t>
      </w:r>
      <w:proofErr w:type="gramEnd"/>
      <w:r w:rsidR="00F4300E">
        <w:t>, pokud jsme v konfiguračním slově</w:t>
      </w:r>
      <w:r w:rsidR="000A7DF4">
        <w:t xml:space="preserve"> (</w:t>
      </w:r>
      <w:proofErr w:type="spellStart"/>
      <w:r w:rsidR="000A7DF4">
        <w:t>fuses</w:t>
      </w:r>
      <w:proofErr w:type="spellEnd"/>
      <w:r w:rsidR="000A7DF4">
        <w:t>)</w:t>
      </w:r>
      <w:r w:rsidR="00F4300E">
        <w:t xml:space="preserve"> programu tento RESET povolili)</w:t>
      </w:r>
    </w:p>
    <w:p w:rsidR="00D476FA" w:rsidRDefault="00D476FA"/>
    <w:p w:rsidR="00D476FA" w:rsidRDefault="00D476FA"/>
    <w:p w:rsidR="00D476FA" w:rsidRDefault="00D476FA">
      <w:pPr>
        <w:rPr>
          <w:b/>
          <w:bCs/>
        </w:rPr>
      </w:pPr>
      <w:r>
        <w:rPr>
          <w:b/>
          <w:bCs/>
        </w:rPr>
        <w:t>Tlačítka zprava doleva:</w:t>
      </w:r>
    </w:p>
    <w:p w:rsidR="00D476FA" w:rsidRDefault="00D476FA"/>
    <w:p w:rsidR="00D476FA" w:rsidRDefault="00D476FA">
      <w:pPr>
        <w:numPr>
          <w:ilvl w:val="0"/>
          <w:numId w:val="2"/>
        </w:numPr>
      </w:pPr>
      <w:proofErr w:type="spellStart"/>
      <w:r>
        <w:rPr>
          <w:b/>
          <w:bCs/>
        </w:rPr>
        <w:t>Blank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check</w:t>
      </w:r>
      <w:proofErr w:type="spellEnd"/>
      <w:r>
        <w:t xml:space="preserve"> – zkontroluje, zda je součástka smazaná, tj. </w:t>
      </w:r>
      <w:proofErr w:type="gramStart"/>
      <w:r>
        <w:t>za</w:t>
      </w:r>
      <w:proofErr w:type="gramEnd"/>
      <w:r>
        <w:t xml:space="preserve"> v ní není n</w:t>
      </w:r>
      <w:r w:rsidR="00F4300E">
        <w:t>ějaký program. U procesoru 16F1708</w:t>
      </w:r>
      <w:r>
        <w:t xml:space="preserve"> to znamená číslo 3FFF na každá buňce paměti.</w:t>
      </w:r>
    </w:p>
    <w:p w:rsidR="00D476FA" w:rsidRDefault="00D476FA">
      <w:pPr>
        <w:numPr>
          <w:ilvl w:val="0"/>
          <w:numId w:val="2"/>
        </w:numPr>
      </w:pPr>
      <w:proofErr w:type="spellStart"/>
      <w:r>
        <w:rPr>
          <w:b/>
          <w:bCs/>
        </w:rPr>
        <w:t>Erase</w:t>
      </w:r>
      <w:proofErr w:type="spellEnd"/>
      <w:r>
        <w:t xml:space="preserve"> – smaže součástku.  Pokud po </w:t>
      </w:r>
      <w:proofErr w:type="spellStart"/>
      <w:r>
        <w:t>Erase</w:t>
      </w:r>
      <w:proofErr w:type="spellEnd"/>
      <w:r>
        <w:t xml:space="preserve"> uděláme </w:t>
      </w:r>
      <w:proofErr w:type="spellStart"/>
      <w:r>
        <w:t>Blank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(což se doporučuje), musí být výsledná hláška „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blank</w:t>
      </w:r>
      <w:proofErr w:type="spellEnd"/>
      <w:r>
        <w:t xml:space="preserve">“, jinak je něco špatně. </w:t>
      </w:r>
    </w:p>
    <w:p w:rsidR="00D476FA" w:rsidRDefault="00D476FA">
      <w:pPr>
        <w:numPr>
          <w:ilvl w:val="0"/>
          <w:numId w:val="2"/>
        </w:numPr>
      </w:pPr>
      <w:proofErr w:type="spellStart"/>
      <w:r>
        <w:rPr>
          <w:b/>
          <w:bCs/>
        </w:rPr>
        <w:t>Verify</w:t>
      </w:r>
      <w:proofErr w:type="spellEnd"/>
      <w:r>
        <w:t xml:space="preserve"> – přečte součástku a zkontroluje, zda obsah součástky souhlasí s tím, co máte v okně paměti. To, co je v okně paměti, se nemění.</w:t>
      </w:r>
    </w:p>
    <w:p w:rsidR="00D476FA" w:rsidRDefault="00D476FA">
      <w:pPr>
        <w:numPr>
          <w:ilvl w:val="0"/>
          <w:numId w:val="2"/>
        </w:numPr>
      </w:pPr>
      <w:proofErr w:type="spellStart"/>
      <w:r>
        <w:rPr>
          <w:b/>
          <w:bCs/>
        </w:rPr>
        <w:t>Write</w:t>
      </w:r>
      <w:proofErr w:type="spellEnd"/>
      <w:r>
        <w:t xml:space="preserve"> – zapíše do součástky to, co je právě v okně paměti. Obsah paměti lze jednoduše měnit tím, že cvaknete na příslušnou buňku a hodnotu přepíšete. To je užitečné v případě, že potřebujeme změnit několik málo buněk. Jinak lze dát v roletce  </w:t>
      </w:r>
      <w:proofErr w:type="spellStart"/>
      <w:r>
        <w:t>File</w:t>
      </w:r>
      <w:proofErr w:type="spellEnd"/>
      <w:r>
        <w:t xml:space="preserve">   </w:t>
      </w:r>
      <w:proofErr w:type="spellStart"/>
      <w:r>
        <w:t>ImportHex</w:t>
      </w:r>
      <w:proofErr w:type="spellEnd"/>
      <w:r>
        <w:t xml:space="preserve"> a do okna nahrát 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, který jste získali někde jinde (například jako výsledek překladu </w:t>
      </w:r>
      <w:proofErr w:type="spellStart"/>
      <w:proofErr w:type="gramStart"/>
      <w:r>
        <w:t>MPLABem</w:t>
      </w:r>
      <w:proofErr w:type="spellEnd"/>
      <w:r>
        <w:t>). !!! Utilita</w:t>
      </w:r>
      <w:proofErr w:type="gramEnd"/>
      <w:r>
        <w:t xml:space="preserve"> </w:t>
      </w:r>
      <w:r>
        <w:rPr>
          <w:b/>
          <w:bCs/>
        </w:rPr>
        <w:t>NEUMÍ nastavovat konfigurační slovo procesoru (</w:t>
      </w:r>
      <w:proofErr w:type="spellStart"/>
      <w:r>
        <w:rPr>
          <w:b/>
          <w:bCs/>
        </w:rPr>
        <w:t>Fuses</w:t>
      </w:r>
      <w:proofErr w:type="spellEnd"/>
      <w:r>
        <w:rPr>
          <w:b/>
          <w:bCs/>
        </w:rPr>
        <w:t>),</w:t>
      </w:r>
      <w:r>
        <w:t xml:space="preserve"> to je nutno nastavit  ve zdrojovém kódu – viz </w:t>
      </w:r>
      <w:proofErr w:type="spellStart"/>
      <w:r>
        <w:t>file</w:t>
      </w:r>
      <w:proofErr w:type="spellEnd"/>
      <w:r>
        <w:t xml:space="preserve"> blikame.asm. </w:t>
      </w:r>
    </w:p>
    <w:p w:rsidR="00D476FA" w:rsidRDefault="00D476FA">
      <w:pPr>
        <w:numPr>
          <w:ilvl w:val="0"/>
          <w:numId w:val="2"/>
        </w:numPr>
      </w:pPr>
      <w:proofErr w:type="spellStart"/>
      <w:r>
        <w:rPr>
          <w:b/>
          <w:bCs/>
        </w:rPr>
        <w:t>Read</w:t>
      </w:r>
      <w:proofErr w:type="spellEnd"/>
      <w:r>
        <w:t xml:space="preserve"> – přečte obsah součástky a uloží ho do okna paměti. </w:t>
      </w:r>
    </w:p>
    <w:p w:rsidR="00D476FA" w:rsidRDefault="00D476FA"/>
    <w:p w:rsidR="00D476FA" w:rsidRDefault="00D476FA"/>
    <w:p w:rsidR="00D476FA" w:rsidRDefault="00D476FA">
      <w:r>
        <w:t xml:space="preserve">Stejným způsobem lze programovat všechny ostatní součástky (paměti EEPROM, ostatní PIC, </w:t>
      </w:r>
      <w:proofErr w:type="spellStart"/>
      <w:r>
        <w:t>dsPIC</w:t>
      </w:r>
      <w:proofErr w:type="spellEnd"/>
      <w:r>
        <w:t xml:space="preserve"> atd. atd. </w:t>
      </w:r>
      <w:proofErr w:type="gramStart"/>
      <w:r>
        <w:t>…. .</w:t>
      </w:r>
      <w:proofErr w:type="gramEnd"/>
    </w:p>
    <w:p w:rsidR="00D476FA" w:rsidRDefault="00D476FA"/>
    <w:p w:rsidR="00F4300E" w:rsidRDefault="00F4300E"/>
    <w:p w:rsidR="00F4300E" w:rsidRDefault="00F4300E"/>
    <w:p w:rsidR="00F4300E" w:rsidRDefault="00F4300E">
      <w:r>
        <w:t>Zkusíme u procesoru udělat „</w:t>
      </w:r>
      <w:proofErr w:type="spellStart"/>
      <w:r>
        <w:t>Erase</w:t>
      </w:r>
      <w:proofErr w:type="spellEnd"/>
      <w:r>
        <w:t>“ a následně „</w:t>
      </w:r>
      <w:proofErr w:type="spellStart"/>
      <w:r>
        <w:t>Blank</w:t>
      </w:r>
      <w:proofErr w:type="spellEnd"/>
      <w:r>
        <w:t xml:space="preserve"> </w:t>
      </w:r>
      <w:proofErr w:type="spellStart"/>
      <w:proofErr w:type="gramStart"/>
      <w:r>
        <w:t>Check</w:t>
      </w:r>
      <w:proofErr w:type="spellEnd"/>
      <w:r>
        <w:t>“ . Objeví</w:t>
      </w:r>
      <w:proofErr w:type="gramEnd"/>
      <w:r>
        <w:t xml:space="preserve"> se „</w:t>
      </w:r>
      <w:proofErr w:type="spellStart"/>
      <w:r>
        <w:t>Configuration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blank</w:t>
      </w:r>
      <w:proofErr w:type="spellEnd"/>
      <w:r>
        <w:t>“. Toho se neděste, je to (snad) smazáno všechno, pravděpo</w:t>
      </w:r>
      <w:r w:rsidR="000A7DF4">
        <w:t xml:space="preserve">dobně mám někde udělaný špatně   </w:t>
      </w:r>
      <w:proofErr w:type="spellStart"/>
      <w:r w:rsidR="000A7DF4">
        <w:t>D</w:t>
      </w:r>
      <w:r>
        <w:t>eviceFile</w:t>
      </w:r>
      <w:proofErr w:type="spellEnd"/>
      <w:r>
        <w:t>.</w:t>
      </w:r>
    </w:p>
    <w:p w:rsidR="00F4300E" w:rsidRDefault="00F4300E"/>
    <w:p w:rsidR="00F4300E" w:rsidRDefault="00F4300E"/>
    <w:p w:rsidR="00F4300E" w:rsidRDefault="00F4300E">
      <w:r>
        <w:t>Nahrajeme přeložený program z MPLABX</w:t>
      </w:r>
    </w:p>
    <w:p w:rsidR="00F4300E" w:rsidRDefault="00F4300E">
      <w:proofErr w:type="spellStart"/>
      <w:r>
        <w:t>File</w:t>
      </w:r>
      <w:proofErr w:type="spellEnd"/>
      <w:r>
        <w:t xml:space="preserve"> – Import </w:t>
      </w:r>
      <w:proofErr w:type="spellStart"/>
      <w:r>
        <w:t>hex</w:t>
      </w:r>
      <w:proofErr w:type="spellEnd"/>
      <w:r>
        <w:t xml:space="preserve"> -  cesta k přeloženému souboru   </w:t>
      </w:r>
    </w:p>
    <w:p w:rsidR="00860720" w:rsidRDefault="00860720"/>
    <w:p w:rsidR="00860720" w:rsidRDefault="00860720">
      <w:r>
        <w:t xml:space="preserve">Objeví se okno </w:t>
      </w:r>
    </w:p>
    <w:p w:rsidR="00860720" w:rsidRDefault="00860720"/>
    <w:p w:rsidR="00860720" w:rsidRDefault="00860720">
      <w:r>
        <w:rPr>
          <w:noProof/>
        </w:rPr>
        <w:drawing>
          <wp:inline distT="0" distB="0" distL="0" distR="0">
            <wp:extent cx="5276519" cy="5497869"/>
            <wp:effectExtent l="19050" t="0" r="331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9" cy="54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0E" w:rsidRDefault="00F4300E"/>
    <w:p w:rsidR="00F4300E" w:rsidRDefault="00140783">
      <w:r>
        <w:t>Ve ž</w:t>
      </w:r>
      <w:r w:rsidR="00860720">
        <w:t>lutém obdélníčku je „</w:t>
      </w:r>
      <w:proofErr w:type="spellStart"/>
      <w:r w:rsidR="00860720">
        <w:t>File</w:t>
      </w:r>
      <w:proofErr w:type="spellEnd"/>
      <w:r w:rsidR="00860720">
        <w:t xml:space="preserve"> </w:t>
      </w:r>
      <w:proofErr w:type="spellStart"/>
      <w:r w:rsidR="00860720">
        <w:t>sucessfully</w:t>
      </w:r>
      <w:proofErr w:type="spellEnd"/>
      <w:r w:rsidR="00860720">
        <w:t xml:space="preserve"> </w:t>
      </w:r>
      <w:proofErr w:type="spellStart"/>
      <w:r w:rsidR="00860720">
        <w:t>imported</w:t>
      </w:r>
      <w:proofErr w:type="spellEnd"/>
      <w:r w:rsidR="00860720">
        <w:t xml:space="preserve"> “ a v okně Program </w:t>
      </w:r>
      <w:proofErr w:type="spellStart"/>
      <w:r w:rsidR="00860720">
        <w:t>Memory</w:t>
      </w:r>
      <w:proofErr w:type="spellEnd"/>
      <w:r w:rsidR="00860720">
        <w:t xml:space="preserve"> vidíme kód</w:t>
      </w:r>
    </w:p>
    <w:p w:rsidR="00F4300E" w:rsidRDefault="00F4300E"/>
    <w:p w:rsidR="002E24AF" w:rsidRDefault="00860720">
      <w:r>
        <w:lastRenderedPageBreak/>
        <w:t>No a teď už cvakneme na tlačítko „</w:t>
      </w:r>
      <w:proofErr w:type="spellStart"/>
      <w:r>
        <w:t>Write</w:t>
      </w:r>
      <w:proofErr w:type="spellEnd"/>
      <w:r>
        <w:t xml:space="preserve">“ a programujeme </w:t>
      </w:r>
      <w:proofErr w:type="gramStart"/>
      <w:r>
        <w:t>procesor !</w:t>
      </w:r>
      <w:proofErr w:type="gramEnd"/>
      <w:r>
        <w:t xml:space="preserve">  </w:t>
      </w:r>
    </w:p>
    <w:p w:rsidR="002E24AF" w:rsidRDefault="002E24AF">
      <w:r>
        <w:t xml:space="preserve">Výsledné okno s „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sucessfull</w:t>
      </w:r>
      <w:proofErr w:type="spellEnd"/>
      <w:r>
        <w:t xml:space="preserve">“ říká, že je vše v pořádku </w:t>
      </w:r>
    </w:p>
    <w:p w:rsidR="002E24AF" w:rsidRDefault="002E24AF"/>
    <w:p w:rsidR="002E24AF" w:rsidRDefault="002E24AF"/>
    <w:p w:rsidR="002E24AF" w:rsidRDefault="002E24AF">
      <w:r>
        <w:rPr>
          <w:noProof/>
        </w:rPr>
        <w:drawing>
          <wp:inline distT="0" distB="0" distL="0" distR="0">
            <wp:extent cx="5279390" cy="6416675"/>
            <wp:effectExtent l="19050" t="0" r="0" b="0"/>
            <wp:docPr id="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AF" w:rsidRDefault="002E24AF"/>
    <w:p w:rsidR="002E24AF" w:rsidRDefault="002E24AF"/>
    <w:p w:rsidR="002E24AF" w:rsidRDefault="002E24AF">
      <w:r>
        <w:t xml:space="preserve">No a teď si můžeme s naprogramovaným procesorem hrát – ve </w:t>
      </w:r>
      <w:proofErr w:type="spellStart"/>
      <w:proofErr w:type="gramStart"/>
      <w:r>
        <w:t>file</w:t>
      </w:r>
      <w:proofErr w:type="spellEnd"/>
      <w:proofErr w:type="gramEnd"/>
      <w:r>
        <w:t xml:space="preserve">  </w:t>
      </w:r>
    </w:p>
    <w:p w:rsidR="002E24AF" w:rsidRDefault="00033683">
      <w:hyperlink r:id="rId36" w:history="1">
        <w:r w:rsidR="002E24AF" w:rsidRPr="006A4241">
          <w:rPr>
            <w:rStyle w:val="Hypertextovodkaz"/>
          </w:rPr>
          <w:t>http://ozeas.sdb.cz/panska/mikroproc/16F1708/programovani/progr_a_vysv/zaklady/predvadeni.doc</w:t>
        </w:r>
      </w:hyperlink>
      <w:r w:rsidR="002E24AF">
        <w:t xml:space="preserve"> </w:t>
      </w:r>
    </w:p>
    <w:p w:rsidR="00140783" w:rsidRDefault="002E24AF" w:rsidP="00DC4069">
      <w:r>
        <w:t xml:space="preserve">máte napsáno, co všechno takto naprogramovaný procesor umí.   K prohlížení použijte PICKIT !  </w:t>
      </w:r>
    </w:p>
    <w:p w:rsidR="00DC4069" w:rsidRDefault="00DC4069" w:rsidP="00DC4069"/>
    <w:p w:rsidR="00DC4069" w:rsidRDefault="00DC4069" w:rsidP="00DC4069"/>
    <w:p w:rsidR="00DC4069" w:rsidRDefault="00DC4069" w:rsidP="00DC4069"/>
    <w:p w:rsidR="00DC4069" w:rsidRDefault="00DC4069" w:rsidP="00DC4069"/>
    <w:p w:rsidR="00D476FA" w:rsidRDefault="00D476FA">
      <w:pPr>
        <w:pStyle w:val="Nadpis4"/>
      </w:pPr>
      <w:r>
        <w:t>Použití jako UART nebo LOGIC ANALYZER</w:t>
      </w:r>
    </w:p>
    <w:p w:rsidR="00D476FA" w:rsidRDefault="00D476FA"/>
    <w:p w:rsidR="00D476FA" w:rsidRDefault="00D476FA">
      <w:r>
        <w:t xml:space="preserve">V roletce </w:t>
      </w:r>
      <w:proofErr w:type="spellStart"/>
      <w:r>
        <w:t>Tools</w:t>
      </w:r>
      <w:proofErr w:type="spellEnd"/>
      <w:r>
        <w:t xml:space="preserve"> lze vybrat i další věci, které PICKIT umí:</w:t>
      </w:r>
    </w:p>
    <w:p w:rsidR="00D476FA" w:rsidRDefault="00D476FA"/>
    <w:p w:rsidR="00D476FA" w:rsidRDefault="00033683">
      <w:r>
        <w:rPr>
          <w:noProof/>
        </w:rPr>
        <w:pict>
          <v:shape id="_x0000_s1036" type="#_x0000_t66" style="position:absolute;margin-left:336.25pt;margin-top:151.45pt;width:45.7pt;height:23.8pt;z-index:251664896;mso-position-horizontal:absolute" fillcolor="red"/>
        </w:pict>
      </w:r>
      <w:r w:rsidR="008357B9">
        <w:rPr>
          <w:noProof/>
        </w:rPr>
        <w:drawing>
          <wp:inline distT="0" distB="0" distL="0" distR="0">
            <wp:extent cx="5715000" cy="3362325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32373" b="4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A" w:rsidRDefault="00D476FA"/>
    <w:p w:rsidR="00D476FA" w:rsidRDefault="00D476FA"/>
    <w:p w:rsidR="00D476FA" w:rsidRDefault="00D476FA"/>
    <w:p w:rsidR="00D476FA" w:rsidRPr="008C2EEE" w:rsidRDefault="00D476FA" w:rsidP="008C2EEE">
      <w:pPr>
        <w:ind w:left="-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UART </w:t>
      </w:r>
      <w:proofErr w:type="spellStart"/>
      <w:r>
        <w:rPr>
          <w:b/>
          <w:sz w:val="28"/>
          <w:szCs w:val="28"/>
        </w:rPr>
        <w:t>tool</w:t>
      </w:r>
      <w:proofErr w:type="spellEnd"/>
    </w:p>
    <w:p w:rsidR="00D476FA" w:rsidRDefault="00D476FA" w:rsidP="00555993">
      <w:pPr>
        <w:ind w:left="-540"/>
      </w:pPr>
      <w:r>
        <w:t xml:space="preserve">Jedná se o vysílač/přijímač v sériovém kódu podle standardu RS232, </w:t>
      </w:r>
      <w:r>
        <w:rPr>
          <w:b/>
        </w:rPr>
        <w:t>úrovně jsou ovšem v TTL</w:t>
      </w:r>
      <w:r w:rsidR="0003368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6.05pt;margin-top:24pt;width:453.1pt;height:340.45pt;z-index:251658752;visibility:visible;mso-wrap-edited:f;mso-position-horizontal-relative:text;mso-position-vertical-relative:text" o:allowincell="f">
            <v:imagedata r:id="rId38" o:title=""/>
            <w10:wrap type="topAndBottom"/>
          </v:shape>
          <o:OLEObject Type="Embed" ProgID="Word.Picture.8" ShapeID="_x0000_s1030" DrawAspect="Content" ObjectID="_1540403909" r:id="rId39"/>
        </w:pict>
      </w:r>
    </w:p>
    <w:p w:rsidR="008C2EEE" w:rsidRDefault="008C2EEE"/>
    <w:p w:rsidR="00D476FA" w:rsidRDefault="00555993">
      <w:r>
        <w:t>Na  PGD PICKIT</w:t>
      </w:r>
      <w:r w:rsidR="00D476FA">
        <w:t xml:space="preserve"> přijímá a na PGC vysílá. Tedy: </w:t>
      </w:r>
    </w:p>
    <w:p w:rsidR="00D476FA" w:rsidRDefault="00D476FA"/>
    <w:p w:rsidR="00D476FA" w:rsidRDefault="00D476FA">
      <w:proofErr w:type="gramStart"/>
      <w:r>
        <w:t xml:space="preserve">pin  4 </w:t>
      </w:r>
      <w:proofErr w:type="spellStart"/>
      <w:r>
        <w:t>PICKITu</w:t>
      </w:r>
      <w:proofErr w:type="spellEnd"/>
      <w:proofErr w:type="gramEnd"/>
      <w:r>
        <w:t xml:space="preserve"> – přijímá data z okolí do počítače (přes PICKIT)</w:t>
      </w:r>
    </w:p>
    <w:p w:rsidR="00D476FA" w:rsidRDefault="00D476FA">
      <w:pPr>
        <w:pStyle w:val="Nadpis3"/>
      </w:pPr>
      <w:proofErr w:type="gramStart"/>
      <w:r>
        <w:rPr>
          <w:rFonts w:ascii="Times New Roman" w:hAnsi="Times New Roman"/>
        </w:rPr>
        <w:t>pin  5 – vysílá</w:t>
      </w:r>
      <w:proofErr w:type="gramEnd"/>
      <w:r>
        <w:rPr>
          <w:rFonts w:ascii="Times New Roman" w:hAnsi="Times New Roman"/>
        </w:rPr>
        <w:t xml:space="preserve"> data z počítače do okolí (přes PICKIT)</w:t>
      </w:r>
    </w:p>
    <w:p w:rsidR="005819D1" w:rsidRDefault="005819D1" w:rsidP="005819D1"/>
    <w:tbl>
      <w:tblPr>
        <w:tblW w:w="884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060"/>
        <w:gridCol w:w="440"/>
        <w:gridCol w:w="960"/>
        <w:gridCol w:w="960"/>
        <w:gridCol w:w="960"/>
        <w:gridCol w:w="280"/>
        <w:gridCol w:w="960"/>
        <w:gridCol w:w="220"/>
        <w:gridCol w:w="1460"/>
        <w:gridCol w:w="960"/>
      </w:tblGrid>
      <w:tr w:rsidR="005819D1" w:rsidRPr="00FA7540" w:rsidTr="00C751AB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RS232</w:t>
            </w:r>
            <w:r w:rsidR="00033683">
              <w:rPr>
                <w:rFonts w:ascii="Calibri" w:hAnsi="Calibri" w:cs="Calibri"/>
                <w:b/>
                <w:color w:val="000000"/>
              </w:rPr>
              <w:t xml:space="preserve">  -   úrovně TTL</w:t>
            </w: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Vpp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5819D1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+5V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Nepoužívej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pohled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GND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GND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ze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 xml:space="preserve">RX – </w:t>
            </w:r>
            <w:r w:rsidR="00C751AB">
              <w:rPr>
                <w:rFonts w:ascii="Calibri" w:hAnsi="Calibri" w:cs="Calibri"/>
                <w:b/>
                <w:color w:val="000000"/>
              </w:rPr>
              <w:t>dovnitř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strany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PGC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5819D1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 xml:space="preserve">TX – ven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součástek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AUX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C751AB" w:rsidRDefault="005819D1" w:rsidP="00C751A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val="21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konektor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USB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19D1" w:rsidRPr="00FA7540" w:rsidTr="00C751AB">
        <w:trPr>
          <w:trHeight w:val="19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9D1" w:rsidRPr="00FA7540" w:rsidRDefault="005819D1" w:rsidP="00C751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5819D1" w:rsidRDefault="005819D1"/>
    <w:p w:rsidR="005819D1" w:rsidRDefault="005819D1"/>
    <w:p w:rsidR="00D476FA" w:rsidRDefault="00D476FA"/>
    <w:p w:rsidR="00D476FA" w:rsidRDefault="00D476FA">
      <w:pPr>
        <w:rPr>
          <w:b/>
        </w:rPr>
      </w:pPr>
      <w:r>
        <w:rPr>
          <w:b/>
        </w:rPr>
        <w:t xml:space="preserve">Opět NEDOPORUČUJEME cokoli napájet z USB, takže </w:t>
      </w:r>
      <w:proofErr w:type="spellStart"/>
      <w:r>
        <w:rPr>
          <w:b/>
        </w:rPr>
        <w:t>Vdd</w:t>
      </w:r>
      <w:proofErr w:type="spellEnd"/>
      <w:r>
        <w:rPr>
          <w:b/>
        </w:rPr>
        <w:t xml:space="preserve"> (pin2) nezapojujte, použijte externí </w:t>
      </w:r>
      <w:proofErr w:type="gramStart"/>
      <w:r>
        <w:rPr>
          <w:b/>
        </w:rPr>
        <w:t>zdroj !</w:t>
      </w:r>
      <w:proofErr w:type="gramEnd"/>
    </w:p>
    <w:p w:rsidR="00D476FA" w:rsidRDefault="00D476FA">
      <w:pPr>
        <w:rPr>
          <w:b/>
        </w:rPr>
      </w:pPr>
    </w:p>
    <w:p w:rsidR="00D476FA" w:rsidRDefault="00D476FA">
      <w:r>
        <w:t xml:space="preserve">Pro první pokusy velmi doporučuji spojit RX a TX a hrát si s UART </w:t>
      </w:r>
      <w:proofErr w:type="spellStart"/>
      <w:r>
        <w:t>TOOLem</w:t>
      </w:r>
      <w:proofErr w:type="spellEnd"/>
      <w:r>
        <w:t xml:space="preserve">. Po uvedeném spojení se na obrazovce objeví to, co vysíláte.  Funguje to tak, že stisk jakékoli klávesy je v ASCII kódu ihned odeslán na TX. Pokud máte zaškrtnuto </w:t>
      </w:r>
      <w:r>
        <w:rPr>
          <w:b/>
          <w:bCs/>
        </w:rPr>
        <w:t>echo on</w:t>
      </w:r>
      <w:r>
        <w:t xml:space="preserve"> (vpravo dole), tak se stisk klávesnice ještě navíc objeví na obrazovce, takže tam potom máte stisknutou klávesu dvakrát. Dále máte dole čtyři okénka </w:t>
      </w:r>
      <w:proofErr w:type="spellStart"/>
      <w:r>
        <w:rPr>
          <w:b/>
          <w:bCs/>
        </w:rPr>
        <w:t>string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macros</w:t>
      </w:r>
      <w:proofErr w:type="spellEnd"/>
      <w:r>
        <w:t xml:space="preserve">. Do nich si připravíte řetězec, který se celý najednou odešle na RX po cvaknutí na </w:t>
      </w:r>
      <w:proofErr w:type="spellStart"/>
      <w:r>
        <w:rPr>
          <w:b/>
          <w:bCs/>
        </w:rPr>
        <w:t>send</w:t>
      </w:r>
      <w:proofErr w:type="spellEnd"/>
      <w:r>
        <w:rPr>
          <w:b/>
          <w:bCs/>
        </w:rPr>
        <w:t>.</w:t>
      </w:r>
      <w:r>
        <w:t xml:space="preserve">  Velmi doporučuji si před každým použitím UART TOOL udělat kontrolu spojením RX-TX, tím zjistíte, zda to celé vůbec funguje.  </w:t>
      </w:r>
    </w:p>
    <w:p w:rsidR="00D476FA" w:rsidRDefault="00D476FA">
      <w:r>
        <w:rPr>
          <w:b/>
          <w:bCs/>
        </w:rPr>
        <w:t xml:space="preserve">!!!! Zapínání a vypínání </w:t>
      </w:r>
      <w:proofErr w:type="spellStart"/>
      <w:r>
        <w:rPr>
          <w:b/>
          <w:bCs/>
        </w:rPr>
        <w:t>Vdd</w:t>
      </w:r>
      <w:proofErr w:type="spellEnd"/>
      <w:r>
        <w:rPr>
          <w:b/>
          <w:bCs/>
        </w:rPr>
        <w:t xml:space="preserve"> samozřejmě nefunguje</w:t>
      </w:r>
      <w:r>
        <w:t xml:space="preserve">, </w:t>
      </w:r>
      <w:proofErr w:type="spellStart"/>
      <w:r>
        <w:t>Vdd</w:t>
      </w:r>
      <w:proofErr w:type="spellEnd"/>
      <w:r>
        <w:t xml:space="preserve"> je stále připojeno na +5V USB počítače, při zkratu hrozí zničení USB. Proto doporučujeme nepoužívat. </w:t>
      </w:r>
    </w:p>
    <w:p w:rsidR="00D476FA" w:rsidRDefault="00D476FA"/>
    <w:p w:rsidR="00D476FA" w:rsidRDefault="00D476FA">
      <w:r>
        <w:t xml:space="preserve">Pokud je UART TOOL  </w:t>
      </w:r>
      <w:proofErr w:type="spellStart"/>
      <w:r>
        <w:t>disconnect</w:t>
      </w:r>
      <w:proofErr w:type="spellEnd"/>
      <w:r>
        <w:t xml:space="preserve">, je pin TX </w:t>
      </w:r>
      <w:proofErr w:type="gramStart"/>
      <w:r>
        <w:t>ve 3.stavu</w:t>
      </w:r>
      <w:proofErr w:type="gramEnd"/>
      <w:r>
        <w:t>.</w:t>
      </w:r>
    </w:p>
    <w:p w:rsidR="00D476FA" w:rsidRDefault="00D476FA"/>
    <w:p w:rsidR="00D476FA" w:rsidRDefault="00D476FA">
      <w:r>
        <w:t xml:space="preserve">Po </w:t>
      </w:r>
      <w:proofErr w:type="spellStart"/>
      <w:r>
        <w:t>connect</w:t>
      </w:r>
      <w:proofErr w:type="spellEnd"/>
      <w:r>
        <w:t xml:space="preserve"> se na TX objeví +5V , tedy v klidu je na pinu log. 1, jak je ostatně u sériového přenosu zvykem. Úrovně </w:t>
      </w:r>
      <w:proofErr w:type="spellStart"/>
      <w:r>
        <w:t>PCKITu</w:t>
      </w:r>
      <w:proofErr w:type="spellEnd"/>
      <w:r>
        <w:t xml:space="preserve"> pro UART jsou TTL, tedy 0 a 5V, takže na něj můžete přímo připojit svůj PIC nebo jiné obvodu TTL. Nezapomeňte spojit </w:t>
      </w:r>
      <w:proofErr w:type="gramStart"/>
      <w:r>
        <w:t>země !</w:t>
      </w:r>
      <w:proofErr w:type="gramEnd"/>
    </w:p>
    <w:p w:rsidR="00D476FA" w:rsidRDefault="00D476FA"/>
    <w:p w:rsidR="00D476FA" w:rsidRDefault="00D476FA">
      <w:r>
        <w:t xml:space="preserve"> </w:t>
      </w:r>
    </w:p>
    <w:p w:rsidR="00D476FA" w:rsidRDefault="00D476FA">
      <w:pPr>
        <w:pStyle w:val="Nadpis3"/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LOGIC </w:t>
      </w:r>
      <w:proofErr w:type="spellStart"/>
      <w:r>
        <w:rPr>
          <w:b/>
          <w:bCs/>
          <w:sz w:val="32"/>
        </w:rPr>
        <w:t>tool</w:t>
      </w:r>
      <w:proofErr w:type="spellEnd"/>
    </w:p>
    <w:p w:rsidR="00D476FA" w:rsidRDefault="008357B9">
      <w:r>
        <w:rPr>
          <w:noProof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234315</wp:posOffset>
            </wp:positionV>
            <wp:extent cx="5760720" cy="3834765"/>
            <wp:effectExtent l="19050" t="0" r="0" b="0"/>
            <wp:wrapTopAndBottom/>
            <wp:docPr id="3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6FA" w:rsidRDefault="00D476FA"/>
    <w:p w:rsidR="00D476FA" w:rsidRDefault="00D476FA"/>
    <w:p w:rsidR="00D476FA" w:rsidRDefault="00D476FA">
      <w:pPr>
        <w:rPr>
          <w:b/>
          <w:bCs/>
          <w:sz w:val="28"/>
        </w:rPr>
      </w:pPr>
      <w:r>
        <w:t xml:space="preserve">Po cvaknutí na </w:t>
      </w:r>
      <w:proofErr w:type="spellStart"/>
      <w:r>
        <w:rPr>
          <w:b/>
          <w:bCs/>
        </w:rPr>
        <w:t>Enable</w:t>
      </w:r>
      <w:proofErr w:type="spellEnd"/>
      <w:r>
        <w:rPr>
          <w:b/>
          <w:bCs/>
        </w:rPr>
        <w:t xml:space="preserve"> IO</w:t>
      </w:r>
      <w:r>
        <w:t xml:space="preserve"> to zapneme a jinak tam všechno píšou</w:t>
      </w:r>
    </w:p>
    <w:p w:rsidR="00555993" w:rsidRDefault="00555993" w:rsidP="00555993"/>
    <w:tbl>
      <w:tblPr>
        <w:tblW w:w="884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060"/>
        <w:gridCol w:w="440"/>
        <w:gridCol w:w="960"/>
        <w:gridCol w:w="960"/>
        <w:gridCol w:w="960"/>
        <w:gridCol w:w="280"/>
        <w:gridCol w:w="960"/>
        <w:gridCol w:w="220"/>
        <w:gridCol w:w="1460"/>
        <w:gridCol w:w="960"/>
      </w:tblGrid>
      <w:tr w:rsidR="00555993" w:rsidRPr="00FA7540" w:rsidTr="00555993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V ok</w:t>
            </w:r>
            <w:r w:rsidR="00F00556" w:rsidRPr="00F00556">
              <w:rPr>
                <w:rFonts w:ascii="Calibri" w:hAnsi="Calibri" w:cs="Calibri"/>
                <w:b/>
                <w:color w:val="FF0000"/>
              </w:rPr>
              <w:t>n</w:t>
            </w:r>
            <w:r w:rsidRPr="00F00556">
              <w:rPr>
                <w:rFonts w:ascii="Calibri" w:hAnsi="Calibri" w:cs="Calibri"/>
                <w:b/>
                <w:color w:val="FF0000"/>
              </w:rPr>
              <w:t>ě PC</w:t>
            </w: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Vpp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+5V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C751AB" w:rsidRDefault="00555993" w:rsidP="00555993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Nepoužívej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pohled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GND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C751AB" w:rsidRDefault="00555993" w:rsidP="00555993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GND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ze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555993" w:rsidP="00555993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</w:t>
            </w:r>
            <w:r w:rsidR="00F00556" w:rsidRPr="00F00556">
              <w:rPr>
                <w:rFonts w:ascii="Calibri" w:hAnsi="Calibri" w:cs="Calibri"/>
                <w:b/>
                <w:color w:val="FF0000"/>
              </w:rPr>
              <w:t xml:space="preserve"> </w:t>
            </w:r>
            <w:r w:rsidRPr="00F00556">
              <w:rPr>
                <w:rFonts w:ascii="Calibri" w:hAnsi="Calibri" w:cs="Calibri"/>
                <w:b/>
                <w:color w:val="FF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strany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PGC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F00556" w:rsidP="00555993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 5</w:t>
            </w:r>
            <w:r w:rsidR="00555993" w:rsidRPr="00F00556">
              <w:rPr>
                <w:rFonts w:ascii="Calibri" w:hAnsi="Calibri" w:cs="Calibri"/>
                <w:b/>
                <w:color w:val="FF000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součástek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AUX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00556" w:rsidRDefault="00F00556" w:rsidP="00555993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 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C751AB" w:rsidRDefault="00555993" w:rsidP="0055599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val="21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konektor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USB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55993" w:rsidRPr="00FA7540" w:rsidTr="00555993">
        <w:trPr>
          <w:trHeight w:val="19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5993" w:rsidRPr="00FA7540" w:rsidRDefault="00555993" w:rsidP="005559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D476FA" w:rsidRDefault="00D476FA">
      <w:r>
        <w:t>Zde je skutečné</w:t>
      </w:r>
      <w:r w:rsidR="00F00556">
        <w:t xml:space="preserve"> zapojení vašeho </w:t>
      </w:r>
      <w:proofErr w:type="spellStart"/>
      <w:r w:rsidR="00F00556">
        <w:t>PICKITu</w:t>
      </w:r>
      <w:proofErr w:type="spellEnd"/>
      <w:r w:rsidR="00F00556">
        <w:t>. Vně</w:t>
      </w:r>
      <w:r>
        <w:t xml:space="preserve"> obrázku </w:t>
      </w:r>
      <w:r w:rsidR="00F00556">
        <w:t xml:space="preserve">napravo </w:t>
      </w:r>
      <w:r>
        <w:t xml:space="preserve">je popis, který souhlasí s popisem v okně LOGIC TOOL. </w:t>
      </w:r>
    </w:p>
    <w:p w:rsidR="00D476FA" w:rsidRDefault="00D476FA"/>
    <w:p w:rsidR="00D476FA" w:rsidRDefault="00D476FA">
      <w:r>
        <w:rPr>
          <w:b/>
          <w:bCs/>
        </w:rPr>
        <w:t>POZOR !!!!</w:t>
      </w:r>
      <w:r>
        <w:t xml:space="preserve"> </w:t>
      </w:r>
      <w:proofErr w:type="gramStart"/>
      <w:r>
        <w:t>vývod</w:t>
      </w:r>
      <w:proofErr w:type="gramEnd"/>
      <w:r>
        <w:t xml:space="preserve"> s názvem PIN1 –  (u </w:t>
      </w:r>
      <w:proofErr w:type="spellStart"/>
      <w:r>
        <w:t>programovátka</w:t>
      </w:r>
      <w:proofErr w:type="spellEnd"/>
      <w:r>
        <w:t xml:space="preserve"> MCLR) dodává  při log. 1 napětí, které je regulované pomocí děliče z odporů R1 a R3 v </w:t>
      </w:r>
      <w:proofErr w:type="spellStart"/>
      <w:r>
        <w:t>PICKITu</w:t>
      </w:r>
      <w:proofErr w:type="spellEnd"/>
      <w:r>
        <w:t xml:space="preserve">. Než to kamkoli připojíte, změřte si </w:t>
      </w:r>
      <w:proofErr w:type="gramStart"/>
      <w:r>
        <w:t>ho !  A pokud</w:t>
      </w:r>
      <w:proofErr w:type="gramEnd"/>
      <w:r>
        <w:t xml:space="preserve"> to nebude 5V, máte problém s děličem R1 R3.   Ostatně velmi doporučuji před prvním použitím vše vyzkoušet, to znamená změřit, jaké napětí z toho leze na všech </w:t>
      </w:r>
      <w:proofErr w:type="gramStart"/>
      <w:r>
        <w:t>pinech. . Budete</w:t>
      </w:r>
      <w:proofErr w:type="gramEnd"/>
      <w:r>
        <w:t xml:space="preserve"> měnit hodnoty v okně na PC a na voltmetru měřit, co z toho opravdu leze, pokud je to nastaveno jako výstup. Stejnou zkoušku doporučuji udělat pro vstup. </w:t>
      </w:r>
    </w:p>
    <w:p w:rsidR="00D476FA" w:rsidRDefault="00D476FA"/>
    <w:p w:rsidR="00D476FA" w:rsidRDefault="00D476FA"/>
    <w:p w:rsidR="00D476FA" w:rsidRDefault="00D476FA">
      <w:pPr>
        <w:pStyle w:val="Nadpis3"/>
        <w:rPr>
          <w:b/>
          <w:bCs/>
        </w:rPr>
      </w:pPr>
      <w:proofErr w:type="spellStart"/>
      <w:r>
        <w:rPr>
          <w:b/>
          <w:bCs/>
        </w:rPr>
        <w:t>Analyzer</w:t>
      </w:r>
      <w:proofErr w:type="spellEnd"/>
    </w:p>
    <w:p w:rsidR="00D476FA" w:rsidRDefault="008357B9">
      <w:r>
        <w:rPr>
          <w:noProof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262255</wp:posOffset>
            </wp:positionV>
            <wp:extent cx="5760720" cy="3834765"/>
            <wp:effectExtent l="19050" t="0" r="0" b="0"/>
            <wp:wrapSquare wrapText="bothSides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6FA" w:rsidRDefault="00D476FA"/>
    <w:p w:rsidR="00D476FA" w:rsidRDefault="00D476FA">
      <w:r>
        <w:t xml:space="preserve"> </w:t>
      </w:r>
    </w:p>
    <w:p w:rsidR="00D476FA" w:rsidRDefault="00D476FA">
      <w:r>
        <w:t>Tato utilita funguje</w:t>
      </w:r>
      <w:r w:rsidR="00F00D1C">
        <w:t xml:space="preserve"> podobně jako osciloskop, ale</w:t>
      </w:r>
      <w:r>
        <w:t xml:space="preserve"> zobrazuje jen logickou úroveň (1 </w:t>
      </w:r>
      <w:proofErr w:type="gramStart"/>
      <w:r>
        <w:t>nebo 0 ) a nezobrazuje</w:t>
      </w:r>
      <w:proofErr w:type="gramEnd"/>
      <w:r>
        <w:t xml:space="preserve"> v reálném čase.</w:t>
      </w:r>
    </w:p>
    <w:p w:rsidR="00D476FA" w:rsidRDefault="00D476FA">
      <w:r>
        <w:t xml:space="preserve">Po kliknutí na tlačítko RUN začne PICKIT čekat na událost nastavenou </w:t>
      </w:r>
      <w:proofErr w:type="spellStart"/>
      <w:r>
        <w:t>triggerem</w:t>
      </w:r>
      <w:proofErr w:type="spellEnd"/>
      <w:r>
        <w:t>. V momentě, kdy nastane</w:t>
      </w:r>
      <w:r w:rsidR="00F00556">
        <w:t xml:space="preserve"> (ta událost)</w:t>
      </w:r>
      <w:r>
        <w:t>, udělá PICKIT 1000 vzorků a zobrazí je.</w:t>
      </w:r>
    </w:p>
    <w:p w:rsidR="00D476FA" w:rsidRDefault="00D476FA">
      <w:r>
        <w:t>Můžete vybírat různé spouštěcí akce</w:t>
      </w:r>
      <w:r w:rsidR="00F00556">
        <w:t xml:space="preserve"> -</w:t>
      </w:r>
      <w:r>
        <w:t xml:space="preserve"> např. CH1 a zároveň CH2 v jedné (na obrázku) a různé rychlosti vzorkování a používat kurzory.</w:t>
      </w:r>
    </w:p>
    <w:p w:rsidR="00D476FA" w:rsidRPr="00F00556" w:rsidRDefault="002A4304">
      <w:pPr>
        <w:rPr>
          <w:b/>
        </w:rPr>
      </w:pPr>
      <w:r w:rsidRPr="00F00556">
        <w:rPr>
          <w:b/>
        </w:rPr>
        <w:t xml:space="preserve">!!!!! </w:t>
      </w:r>
      <w:proofErr w:type="gramStart"/>
      <w:r w:rsidRPr="00F00556">
        <w:rPr>
          <w:b/>
        </w:rPr>
        <w:t>pokud</w:t>
      </w:r>
      <w:proofErr w:type="gramEnd"/>
      <w:r w:rsidRPr="00F00556">
        <w:rPr>
          <w:b/>
        </w:rPr>
        <w:t xml:space="preserve"> nepřijde žádná událost, tedy hrana na</w:t>
      </w:r>
      <w:r w:rsidR="00140783">
        <w:rPr>
          <w:b/>
        </w:rPr>
        <w:t xml:space="preserve"> některém z nastavených kanálů, </w:t>
      </w:r>
      <w:r w:rsidRPr="00F00556">
        <w:rPr>
          <w:b/>
        </w:rPr>
        <w:t xml:space="preserve">PICKIT čeká a čeká. Nedá se nijak vypnout, musíte </w:t>
      </w:r>
      <w:r w:rsidR="00F00556" w:rsidRPr="00F00556">
        <w:rPr>
          <w:b/>
        </w:rPr>
        <w:t>spu</w:t>
      </w:r>
      <w:r w:rsidRPr="00F00556">
        <w:rPr>
          <w:b/>
        </w:rPr>
        <w:t>stit Správce úloh a vypnout ho tady.</w:t>
      </w:r>
    </w:p>
    <w:p w:rsidR="000574AD" w:rsidRDefault="000574AD"/>
    <w:p w:rsidR="000574AD" w:rsidRDefault="000574AD"/>
    <w:p w:rsidR="000574AD" w:rsidRDefault="000574AD"/>
    <w:p w:rsidR="000574AD" w:rsidRDefault="000574AD" w:rsidP="000574AD">
      <w:bookmarkStart w:id="2" w:name="_GoBack"/>
      <w:bookmarkEnd w:id="2"/>
    </w:p>
    <w:sectPr w:rsidR="000574AD" w:rsidSect="002C3202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993" w:rsidRDefault="00555993" w:rsidP="00C96101">
      <w:r>
        <w:separator/>
      </w:r>
    </w:p>
  </w:endnote>
  <w:endnote w:type="continuationSeparator" w:id="0">
    <w:p w:rsidR="00555993" w:rsidRDefault="00555993" w:rsidP="00C9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93" w:rsidRDefault="00555993">
    <w:pPr>
      <w:pStyle w:val="Zpat"/>
    </w:pPr>
    <w:r>
      <w:t xml:space="preserve">PICKIT2 – použití – strana  </w:t>
    </w:r>
    <w:r w:rsidR="00140783">
      <w:fldChar w:fldCharType="begin"/>
    </w:r>
    <w:r w:rsidR="00140783">
      <w:instrText>PAGE   \* MERGEFORMAT</w:instrText>
    </w:r>
    <w:r w:rsidR="00140783">
      <w:fldChar w:fldCharType="separate"/>
    </w:r>
    <w:r w:rsidR="00033683">
      <w:rPr>
        <w:noProof/>
      </w:rPr>
      <w:t>18</w:t>
    </w:r>
    <w:r w:rsidR="00140783">
      <w:rPr>
        <w:noProof/>
      </w:rP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993" w:rsidRDefault="00555993" w:rsidP="00C96101">
      <w:r>
        <w:separator/>
      </w:r>
    </w:p>
  </w:footnote>
  <w:footnote w:type="continuationSeparator" w:id="0">
    <w:p w:rsidR="00555993" w:rsidRDefault="00555993" w:rsidP="00C96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E4472"/>
    <w:multiLevelType w:val="hybridMultilevel"/>
    <w:tmpl w:val="2D62654A"/>
    <w:lvl w:ilvl="0" w:tplc="0405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490A53AB"/>
    <w:multiLevelType w:val="hybridMultilevel"/>
    <w:tmpl w:val="417A38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016EF8"/>
    <w:multiLevelType w:val="hybridMultilevel"/>
    <w:tmpl w:val="D7E8590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8F4"/>
    <w:rsid w:val="00013317"/>
    <w:rsid w:val="00033683"/>
    <w:rsid w:val="00033FE7"/>
    <w:rsid w:val="000574AD"/>
    <w:rsid w:val="00075C34"/>
    <w:rsid w:val="000921E8"/>
    <w:rsid w:val="000A7DF4"/>
    <w:rsid w:val="00140783"/>
    <w:rsid w:val="00296BE0"/>
    <w:rsid w:val="002A4304"/>
    <w:rsid w:val="002C3202"/>
    <w:rsid w:val="002E24AF"/>
    <w:rsid w:val="00337CF6"/>
    <w:rsid w:val="003E54DA"/>
    <w:rsid w:val="00470462"/>
    <w:rsid w:val="00492D0C"/>
    <w:rsid w:val="005550C5"/>
    <w:rsid w:val="00555993"/>
    <w:rsid w:val="005819D1"/>
    <w:rsid w:val="005E0603"/>
    <w:rsid w:val="007737DF"/>
    <w:rsid w:val="00787691"/>
    <w:rsid w:val="008357B9"/>
    <w:rsid w:val="00860720"/>
    <w:rsid w:val="00864BEA"/>
    <w:rsid w:val="0087444C"/>
    <w:rsid w:val="008B564E"/>
    <w:rsid w:val="008C2EEE"/>
    <w:rsid w:val="008C516F"/>
    <w:rsid w:val="0098306E"/>
    <w:rsid w:val="009F1240"/>
    <w:rsid w:val="00A22FEE"/>
    <w:rsid w:val="00A95668"/>
    <w:rsid w:val="00A97E61"/>
    <w:rsid w:val="00AA747C"/>
    <w:rsid w:val="00AA7D2C"/>
    <w:rsid w:val="00AC38F4"/>
    <w:rsid w:val="00B064C5"/>
    <w:rsid w:val="00BD2C85"/>
    <w:rsid w:val="00BF5F1B"/>
    <w:rsid w:val="00C42AE4"/>
    <w:rsid w:val="00C751AB"/>
    <w:rsid w:val="00C96101"/>
    <w:rsid w:val="00D25CB4"/>
    <w:rsid w:val="00D476FA"/>
    <w:rsid w:val="00DC4069"/>
    <w:rsid w:val="00DF7F01"/>
    <w:rsid w:val="00E1325D"/>
    <w:rsid w:val="00E8241A"/>
    <w:rsid w:val="00ED66B7"/>
    <w:rsid w:val="00F00556"/>
    <w:rsid w:val="00F00D1C"/>
    <w:rsid w:val="00F153EE"/>
    <w:rsid w:val="00F4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3202"/>
    <w:rPr>
      <w:sz w:val="24"/>
      <w:szCs w:val="24"/>
    </w:rPr>
  </w:style>
  <w:style w:type="paragraph" w:styleId="Nadpis1">
    <w:name w:val="heading 1"/>
    <w:basedOn w:val="Normln"/>
    <w:next w:val="Normln"/>
    <w:qFormat/>
    <w:rsid w:val="002C3202"/>
    <w:pPr>
      <w:keepNext/>
      <w:jc w:val="center"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qFormat/>
    <w:rsid w:val="002C3202"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rsid w:val="002C3202"/>
    <w:pPr>
      <w:keepNext/>
      <w:spacing w:before="240" w:after="60"/>
      <w:outlineLvl w:val="2"/>
    </w:pPr>
    <w:rPr>
      <w:rFonts w:ascii="Arial" w:hAnsi="Arial"/>
      <w:szCs w:val="20"/>
    </w:rPr>
  </w:style>
  <w:style w:type="paragraph" w:styleId="Nadpis4">
    <w:name w:val="heading 4"/>
    <w:basedOn w:val="Normln"/>
    <w:next w:val="Normln"/>
    <w:qFormat/>
    <w:rsid w:val="002C3202"/>
    <w:pPr>
      <w:keepNext/>
      <w:outlineLvl w:val="3"/>
    </w:pPr>
    <w:rPr>
      <w:b/>
      <w:bCs/>
      <w:sz w:val="32"/>
    </w:rPr>
  </w:style>
  <w:style w:type="paragraph" w:styleId="Nadpis5">
    <w:name w:val="heading 5"/>
    <w:basedOn w:val="Normln"/>
    <w:next w:val="Normln"/>
    <w:qFormat/>
    <w:rsid w:val="002C3202"/>
    <w:pPr>
      <w:keepNext/>
      <w:jc w:val="right"/>
      <w:outlineLvl w:val="4"/>
    </w:pPr>
    <w:rPr>
      <w:rFonts w:ascii="Arial" w:hAnsi="Arial" w:cs="Arial"/>
      <w:b/>
      <w:bCs/>
      <w:color w:val="FF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2C3202"/>
    <w:rPr>
      <w:color w:val="0000FF"/>
      <w:u w:val="single"/>
    </w:rPr>
  </w:style>
  <w:style w:type="paragraph" w:styleId="Zkladntext">
    <w:name w:val="Body Text"/>
    <w:basedOn w:val="Normln"/>
    <w:semiHidden/>
    <w:rsid w:val="002C3202"/>
    <w:pPr>
      <w:jc w:val="center"/>
    </w:pPr>
  </w:style>
  <w:style w:type="paragraph" w:styleId="Zkladntextodsazen">
    <w:name w:val="Body Text Indent"/>
    <w:basedOn w:val="Normln"/>
    <w:semiHidden/>
    <w:rsid w:val="002C3202"/>
    <w:pPr>
      <w:ind w:left="-540"/>
    </w:pPr>
    <w:rPr>
      <w:b/>
      <w:bCs/>
      <w:color w:val="FF0000"/>
      <w:sz w:val="28"/>
    </w:rPr>
  </w:style>
  <w:style w:type="paragraph" w:styleId="Zkladntextodsazen2">
    <w:name w:val="Body Text Indent 2"/>
    <w:basedOn w:val="Normln"/>
    <w:semiHidden/>
    <w:rsid w:val="002C3202"/>
    <w:pPr>
      <w:ind w:left="-540"/>
    </w:pPr>
    <w:rPr>
      <w:b/>
      <w:bCs/>
      <w:sz w:val="28"/>
    </w:rPr>
  </w:style>
  <w:style w:type="paragraph" w:styleId="Zhlav">
    <w:name w:val="header"/>
    <w:basedOn w:val="Normln"/>
    <w:link w:val="ZhlavChar"/>
    <w:uiPriority w:val="99"/>
    <w:unhideWhenUsed/>
    <w:rsid w:val="00C9610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9610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9610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96101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53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ozeas.sdb.cz/panska/mikroproc/PICKIT2/PICKIT_pro_16F1708/source/" TargetMode="External"/><Relationship Id="rId26" Type="http://schemas.openxmlformats.org/officeDocument/2006/relationships/image" Target="media/image14.png"/><Relationship Id="rId39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1.microchip.com/downloads/en/DeviceDoc/PICkit%202%20v2.52%20Setup%20dotNET%20A.zip" TargetMode="External"/><Relationship Id="rId17" Type="http://schemas.openxmlformats.org/officeDocument/2006/relationships/hyperlink" Target="http://ozeas.sdb.cz/panska/mikroproc/PICKIT2/PICKIT_pro_16F1708/devicefile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ozeas.sdb.cz/panska/mikroproc/16F1708/programovani/progr_a_vysv/zaklady/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zeas.sdb.cz/panska/mikroproc/PICKIT2/PICKIT2/Pickit_Utility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://ozeas.sdb.cz/panska/mikroproc/PICKIT2/PICKIT_Juranek/obrazky/DSCN0065.JPG" TargetMode="External"/><Relationship Id="rId36" Type="http://schemas.openxmlformats.org/officeDocument/2006/relationships/hyperlink" Target="http://ozeas.sdb.cz/panska/mikroproc/16F1708/programovani/progr_a_vysv/zaklady/predvadeni.doc" TargetMode="External"/><Relationship Id="rId10" Type="http://schemas.openxmlformats.org/officeDocument/2006/relationships/hyperlink" Target="http://www.microchip.com/PICKIT2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20</Pages>
  <Words>1754</Words>
  <Characters>11552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SPŠ sdělovací techniky</Company>
  <LinksUpToDate>false</LinksUpToDate>
  <CharactersWithSpaces>13280</CharactersWithSpaces>
  <SharedDoc>false</SharedDoc>
  <HLinks>
    <vt:vector size="18" baseType="variant">
      <vt:variant>
        <vt:i4>6225937</vt:i4>
      </vt:variant>
      <vt:variant>
        <vt:i4>15</vt:i4>
      </vt:variant>
      <vt:variant>
        <vt:i4>0</vt:i4>
      </vt:variant>
      <vt:variant>
        <vt:i4>5</vt:i4>
      </vt:variant>
      <vt:variant>
        <vt:lpwstr>http://ww1.microchip.com/downloads/en/DeviceDoc/PICkit 2 v2.52 Setup dotNET A.zip</vt:lpwstr>
      </vt:variant>
      <vt:variant>
        <vt:lpwstr/>
      </vt:variant>
      <vt:variant>
        <vt:i4>1310809</vt:i4>
      </vt:variant>
      <vt:variant>
        <vt:i4>12</vt:i4>
      </vt:variant>
      <vt:variant>
        <vt:i4>0</vt:i4>
      </vt:variant>
      <vt:variant>
        <vt:i4>5</vt:i4>
      </vt:variant>
      <vt:variant>
        <vt:lpwstr>http://www.microchip.com/PICKIT2</vt:lpwstr>
      </vt:variant>
      <vt:variant>
        <vt:lpwstr/>
      </vt:variant>
      <vt:variant>
        <vt:i4>7209010</vt:i4>
      </vt:variant>
      <vt:variant>
        <vt:i4>9</vt:i4>
      </vt:variant>
      <vt:variant>
        <vt:i4>0</vt:i4>
      </vt:variant>
      <vt:variant>
        <vt:i4>5</vt:i4>
      </vt:variant>
      <vt:variant>
        <vt:lpwstr>http://www.microchip.com/stellent/idcplg?IdcService=SS_GET_PAGE&amp;nodeId=1406&amp;dDocName=en023805&amp;redirects=pickit2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Tomáš Kubalík</dc:creator>
  <cp:lastModifiedBy>kubalik</cp:lastModifiedBy>
  <cp:revision>28</cp:revision>
  <dcterms:created xsi:type="dcterms:W3CDTF">2016-01-06T09:30:00Z</dcterms:created>
  <dcterms:modified xsi:type="dcterms:W3CDTF">2016-11-11T20:12:00Z</dcterms:modified>
</cp:coreProperties>
</file>