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8C" w:rsidRPr="00EC589B" w:rsidRDefault="00EC589B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EC589B">
        <w:rPr>
          <w:rFonts w:ascii="Times New Roman" w:hAnsi="Times New Roman" w:cs="Times New Roman"/>
          <w:b/>
          <w:sz w:val="72"/>
          <w:szCs w:val="72"/>
        </w:rPr>
        <w:t>Bastldeska</w:t>
      </w:r>
      <w:proofErr w:type="spellEnd"/>
      <w:r w:rsidRPr="00EC589B">
        <w:rPr>
          <w:rFonts w:ascii="Times New Roman" w:hAnsi="Times New Roman" w:cs="Times New Roman"/>
          <w:b/>
          <w:sz w:val="72"/>
          <w:szCs w:val="72"/>
        </w:rPr>
        <w:t xml:space="preserve"> pro </w:t>
      </w:r>
      <w:proofErr w:type="spellStart"/>
      <w:r w:rsidRPr="00EC589B">
        <w:rPr>
          <w:rFonts w:ascii="Times New Roman" w:hAnsi="Times New Roman" w:cs="Times New Roman"/>
          <w:b/>
          <w:sz w:val="72"/>
          <w:szCs w:val="72"/>
        </w:rPr>
        <w:t>dsPICa</w:t>
      </w:r>
      <w:proofErr w:type="spellEnd"/>
    </w:p>
    <w:p w:rsidR="00EC589B" w:rsidRPr="00EC589B" w:rsidRDefault="00EC589B">
      <w:pPr>
        <w:rPr>
          <w:rFonts w:ascii="Times New Roman" w:hAnsi="Times New Roman" w:cs="Times New Roman"/>
          <w:sz w:val="24"/>
          <w:szCs w:val="24"/>
        </w:rPr>
      </w:pPr>
    </w:p>
    <w:p w:rsidR="00EC589B" w:rsidRPr="00EC589B" w:rsidRDefault="00EC589B">
      <w:pPr>
        <w:rPr>
          <w:rFonts w:ascii="Times New Roman" w:hAnsi="Times New Roman" w:cs="Times New Roman"/>
          <w:sz w:val="24"/>
          <w:szCs w:val="24"/>
        </w:rPr>
      </w:pPr>
    </w:p>
    <w:p w:rsidR="00EC589B" w:rsidRPr="00EC589B" w:rsidRDefault="00EC589B">
      <w:pPr>
        <w:rPr>
          <w:rFonts w:ascii="Times New Roman" w:hAnsi="Times New Roman" w:cs="Times New Roman"/>
          <w:sz w:val="24"/>
          <w:szCs w:val="24"/>
        </w:rPr>
      </w:pPr>
      <w:r w:rsidRPr="00EC589B">
        <w:rPr>
          <w:rFonts w:ascii="Times New Roman" w:hAnsi="Times New Roman" w:cs="Times New Roman"/>
          <w:sz w:val="24"/>
          <w:szCs w:val="24"/>
        </w:rPr>
        <w:t xml:space="preserve">Přinášíme vám popis naší </w:t>
      </w:r>
      <w:proofErr w:type="spellStart"/>
      <w:r w:rsidRPr="00EC589B">
        <w:rPr>
          <w:rFonts w:ascii="Times New Roman" w:hAnsi="Times New Roman" w:cs="Times New Roman"/>
          <w:sz w:val="24"/>
          <w:szCs w:val="24"/>
        </w:rPr>
        <w:t>bastldesky</w:t>
      </w:r>
      <w:proofErr w:type="spellEnd"/>
      <w:r w:rsidRPr="00EC589B">
        <w:rPr>
          <w:rFonts w:ascii="Times New Roman" w:hAnsi="Times New Roman" w:cs="Times New Roman"/>
          <w:sz w:val="24"/>
          <w:szCs w:val="24"/>
        </w:rPr>
        <w:t>. Doufáme, že se tak programování procesoru pro vás stane hračkou.</w:t>
      </w:r>
    </w:p>
    <w:p w:rsidR="00EC589B" w:rsidRPr="00EC589B" w:rsidRDefault="00EC589B">
      <w:pPr>
        <w:rPr>
          <w:rFonts w:ascii="Times New Roman" w:hAnsi="Times New Roman" w:cs="Times New Roman"/>
          <w:sz w:val="24"/>
          <w:szCs w:val="24"/>
        </w:rPr>
      </w:pPr>
    </w:p>
    <w:p w:rsidR="00EC589B" w:rsidRPr="00EC589B" w:rsidRDefault="00EC589B">
      <w:pPr>
        <w:rPr>
          <w:rFonts w:ascii="Times New Roman" w:hAnsi="Times New Roman" w:cs="Times New Roman"/>
          <w:sz w:val="24"/>
          <w:szCs w:val="24"/>
        </w:rPr>
      </w:pPr>
      <w:r w:rsidRPr="00EC589B">
        <w:rPr>
          <w:rFonts w:ascii="Times New Roman" w:hAnsi="Times New Roman" w:cs="Times New Roman"/>
          <w:sz w:val="24"/>
          <w:szCs w:val="24"/>
        </w:rPr>
        <w:t>Finální stav:</w:t>
      </w:r>
    </w:p>
    <w:p w:rsidR="00EC589B" w:rsidRDefault="00EC589B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C589B" w:rsidRPr="00EC589B" w:rsidRDefault="00EC5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7C0332" wp14:editId="799375D2">
            <wp:extent cx="2520564" cy="357180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2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95" r="7379"/>
                    <a:stretch/>
                  </pic:blipFill>
                  <pic:spPr bwMode="auto">
                    <a:xfrm>
                      <a:off x="0" y="0"/>
                      <a:ext cx="2517571" cy="356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89B" w:rsidRDefault="00EC5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středu vidíme naši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bastldesku</w:t>
      </w:r>
      <w:proofErr w:type="spellEnd"/>
      <w:r>
        <w:rPr>
          <w:rFonts w:ascii="Times New Roman" w:hAnsi="Times New Roman" w:cs="Times New Roman"/>
          <w:sz w:val="24"/>
          <w:szCs w:val="24"/>
        </w:rPr>
        <w:t>. K ní je nahoře při</w:t>
      </w:r>
      <w:r w:rsidR="007C714C">
        <w:rPr>
          <w:rFonts w:ascii="Times New Roman" w:hAnsi="Times New Roman" w:cs="Times New Roman"/>
          <w:sz w:val="24"/>
          <w:szCs w:val="24"/>
        </w:rPr>
        <w:t xml:space="preserve">pojeno </w:t>
      </w:r>
      <w:proofErr w:type="spellStart"/>
      <w:r w:rsidR="007C714C">
        <w:rPr>
          <w:rFonts w:ascii="Times New Roman" w:hAnsi="Times New Roman" w:cs="Times New Roman"/>
          <w:sz w:val="24"/>
          <w:szCs w:val="24"/>
        </w:rPr>
        <w:t>programovátko</w:t>
      </w:r>
      <w:proofErr w:type="spellEnd"/>
      <w:r w:rsidR="007C714C">
        <w:rPr>
          <w:rFonts w:ascii="Times New Roman" w:hAnsi="Times New Roman" w:cs="Times New Roman"/>
          <w:sz w:val="24"/>
          <w:szCs w:val="24"/>
        </w:rPr>
        <w:t xml:space="preserve"> PICKIT2. Na</w:t>
      </w:r>
      <w:r>
        <w:rPr>
          <w:rFonts w:ascii="Times New Roman" w:hAnsi="Times New Roman" w:cs="Times New Roman"/>
          <w:sz w:val="24"/>
          <w:szCs w:val="24"/>
        </w:rPr>
        <w:t xml:space="preserve"> pravé straně vidíme připojený modul s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displejem. </w:t>
      </w:r>
      <w:r w:rsidR="007C714C">
        <w:rPr>
          <w:rFonts w:ascii="Times New Roman" w:hAnsi="Times New Roman" w:cs="Times New Roman"/>
          <w:sz w:val="24"/>
          <w:szCs w:val="24"/>
        </w:rPr>
        <w:t>( viz</w:t>
      </w:r>
      <w:proofErr w:type="gramEnd"/>
      <w:r w:rsidR="007C714C"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="007C714C" w:rsidRPr="0033529D">
          <w:rPr>
            <w:rStyle w:val="Hypertextovodkaz"/>
            <w:rFonts w:ascii="Times New Roman" w:hAnsi="Times New Roman" w:cs="Times New Roman"/>
            <w:sz w:val="24"/>
            <w:szCs w:val="24"/>
          </w:rPr>
          <w:t>http://ozeas.sdb.cz/panska/mikroproc/33EV32/bastldeska/displej/</w:t>
        </w:r>
      </w:hyperlink>
      <w:r w:rsidR="007C714C">
        <w:rPr>
          <w:rFonts w:ascii="Times New Roman" w:hAnsi="Times New Roman" w:cs="Times New Roman"/>
          <w:sz w:val="24"/>
          <w:szCs w:val="24"/>
        </w:rPr>
        <w:t xml:space="preserve"> , zatím ve výstavbě)</w:t>
      </w:r>
    </w:p>
    <w:p w:rsidR="00EC589B" w:rsidRDefault="00EC589B">
      <w:pPr>
        <w:rPr>
          <w:rFonts w:ascii="Times New Roman" w:hAnsi="Times New Roman" w:cs="Times New Roman"/>
          <w:sz w:val="24"/>
          <w:szCs w:val="24"/>
        </w:rPr>
      </w:pPr>
    </w:p>
    <w:p w:rsidR="00EC589B" w:rsidRDefault="00397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Deska na obrázku není úplně osazena součástkami, takže se neděste, že ta vaše vypadá trochu jinak.</w:t>
      </w:r>
    </w:p>
    <w:p w:rsidR="00EC589B" w:rsidRDefault="00EC589B">
      <w:pPr>
        <w:rPr>
          <w:rFonts w:ascii="Times New Roman" w:hAnsi="Times New Roman" w:cs="Times New Roman"/>
          <w:sz w:val="24"/>
          <w:szCs w:val="24"/>
        </w:rPr>
      </w:pPr>
    </w:p>
    <w:p w:rsidR="00EC589B" w:rsidRDefault="00EC589B">
      <w:pPr>
        <w:rPr>
          <w:rFonts w:ascii="Times New Roman" w:hAnsi="Times New Roman" w:cs="Times New Roman"/>
          <w:sz w:val="24"/>
          <w:szCs w:val="24"/>
        </w:rPr>
      </w:pPr>
    </w:p>
    <w:p w:rsidR="00097F64" w:rsidRDefault="00097F64">
      <w:pPr>
        <w:rPr>
          <w:rFonts w:ascii="Times New Roman" w:hAnsi="Times New Roman" w:cs="Times New Roman"/>
          <w:sz w:val="24"/>
          <w:szCs w:val="24"/>
        </w:rPr>
      </w:pPr>
    </w:p>
    <w:p w:rsidR="00097F64" w:rsidRDefault="00097F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Bastldeska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3969"/>
      </w:tblGrid>
      <w:tr w:rsidR="00097F64" w:rsidTr="00097F64">
        <w:tc>
          <w:tcPr>
            <w:tcW w:w="3369" w:type="dxa"/>
          </w:tcPr>
          <w:p w:rsidR="00097F64" w:rsidRDefault="0009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64" w:rsidRDefault="00097F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:rsidR="00097F64" w:rsidRDefault="0009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8BF317B" wp14:editId="49DA123A">
                  <wp:extent cx="2829289" cy="1661628"/>
                  <wp:effectExtent l="0" t="6667" r="2857" b="2858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13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59" t="23731" r="7881" b="28456"/>
                          <a:stretch/>
                        </pic:blipFill>
                        <pic:spPr bwMode="auto">
                          <a:xfrm rot="5400000">
                            <a:off x="0" y="0"/>
                            <a:ext cx="2825501" cy="165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97F64" w:rsidRDefault="0009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64" w:rsidRDefault="0009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64" w:rsidRDefault="0009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7F64" w:rsidRDefault="00097F6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:rsidR="00097F64" w:rsidRDefault="0009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DFA0D0B" wp14:editId="0CD32DE6">
                  <wp:extent cx="3331910" cy="2003379"/>
                  <wp:effectExtent l="0" t="2222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13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60" r="37389" b="33545"/>
                          <a:stretch/>
                        </pic:blipFill>
                        <pic:spPr bwMode="auto">
                          <a:xfrm rot="5400000">
                            <a:off x="0" y="0"/>
                            <a:ext cx="3328800" cy="2001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F64" w:rsidRDefault="00097F64">
      <w:pPr>
        <w:rPr>
          <w:rFonts w:ascii="Times New Roman" w:hAnsi="Times New Roman" w:cs="Times New Roman"/>
          <w:sz w:val="24"/>
          <w:szCs w:val="24"/>
        </w:rPr>
      </w:pPr>
    </w:p>
    <w:p w:rsidR="00097F64" w:rsidRDefault="00097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Centrem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bastldesky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procesor dsPIC33EV32GM002. Hned po jeho stranách jsou konektory, na které jsou vyvedeny jeho piny. </w:t>
      </w:r>
      <w:r w:rsidR="00AA3317">
        <w:rPr>
          <w:rFonts w:ascii="Times New Roman" w:hAnsi="Times New Roman" w:cs="Times New Roman"/>
          <w:sz w:val="24"/>
          <w:szCs w:val="24"/>
        </w:rPr>
        <w:t xml:space="preserve">Dvojice pinů na konektoru vodorovně je vždy spojena dohromady a připojena na pin procesoru. </w:t>
      </w:r>
      <w:r>
        <w:rPr>
          <w:rFonts w:ascii="Times New Roman" w:hAnsi="Times New Roman" w:cs="Times New Roman"/>
          <w:sz w:val="24"/>
          <w:szCs w:val="24"/>
        </w:rPr>
        <w:t xml:space="preserve">Na pravé straně je konektor přerušen, protože na pinu </w:t>
      </w:r>
      <w:r w:rsidR="00577C01">
        <w:rPr>
          <w:rFonts w:ascii="Times New Roman" w:hAnsi="Times New Roman" w:cs="Times New Roman"/>
          <w:sz w:val="24"/>
          <w:szCs w:val="24"/>
        </w:rPr>
        <w:t xml:space="preserve">20 je připojen tantalový kondenzátor </w:t>
      </w:r>
      <w:proofErr w:type="spellStart"/>
      <w:r w:rsidR="00577C01">
        <w:rPr>
          <w:rFonts w:ascii="Times New Roman" w:hAnsi="Times New Roman" w:cs="Times New Roman"/>
          <w:sz w:val="24"/>
          <w:szCs w:val="24"/>
        </w:rPr>
        <w:t>Vcap</w:t>
      </w:r>
      <w:proofErr w:type="spellEnd"/>
      <w:r w:rsidR="00577C01">
        <w:rPr>
          <w:rFonts w:ascii="Times New Roman" w:hAnsi="Times New Roman" w:cs="Times New Roman"/>
          <w:sz w:val="24"/>
          <w:szCs w:val="24"/>
        </w:rPr>
        <w:t>.</w:t>
      </w:r>
    </w:p>
    <w:p w:rsidR="00097F64" w:rsidRPr="00506156" w:rsidRDefault="00577C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Úplně nahoře vidíme programovací konektor. Je určen pr</w:t>
      </w:r>
      <w:r w:rsidR="00214C9A">
        <w:rPr>
          <w:rFonts w:ascii="Times New Roman" w:hAnsi="Times New Roman" w:cs="Times New Roman"/>
          <w:sz w:val="24"/>
          <w:szCs w:val="24"/>
        </w:rPr>
        <w:t xml:space="preserve">o připojení </w:t>
      </w:r>
      <w:proofErr w:type="spellStart"/>
      <w:r w:rsidR="00214C9A">
        <w:rPr>
          <w:rFonts w:ascii="Times New Roman" w:hAnsi="Times New Roman" w:cs="Times New Roman"/>
          <w:sz w:val="24"/>
          <w:szCs w:val="24"/>
        </w:rPr>
        <w:t>programovátka</w:t>
      </w:r>
      <w:proofErr w:type="spellEnd"/>
      <w:r w:rsidR="00214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C9A">
        <w:rPr>
          <w:rFonts w:ascii="Times New Roman" w:hAnsi="Times New Roman" w:cs="Times New Roman"/>
          <w:sz w:val="24"/>
          <w:szCs w:val="24"/>
        </w:rPr>
        <w:t>PRESTO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14C9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14C9A" w:rsidRPr="0033529D">
          <w:rPr>
            <w:rStyle w:val="Hypertextovodkaz"/>
            <w:rFonts w:ascii="Times New Roman" w:hAnsi="Times New Roman" w:cs="Times New Roman"/>
            <w:sz w:val="24"/>
            <w:szCs w:val="24"/>
          </w:rPr>
          <w:t>http</w:t>
        </w:r>
        <w:proofErr w:type="gramEnd"/>
        <w:r w:rsidR="00214C9A" w:rsidRPr="0033529D">
          <w:rPr>
            <w:rStyle w:val="Hypertextovodkaz"/>
            <w:rFonts w:ascii="Times New Roman" w:hAnsi="Times New Roman" w:cs="Times New Roman"/>
            <w:sz w:val="24"/>
            <w:szCs w:val="24"/>
          </w:rPr>
          <w:t>://www.asix.cz/prg_presto.htm</w:t>
        </w:r>
      </w:hyperlink>
      <w:r w:rsidR="00214C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)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programovátka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PICKIT2</w:t>
      </w:r>
      <w:r w:rsidRPr="001D5210">
        <w:rPr>
          <w:rFonts w:ascii="Times New Roman" w:hAnsi="Times New Roman" w:cs="Times New Roman"/>
          <w:b/>
          <w:sz w:val="28"/>
          <w:szCs w:val="28"/>
        </w:rPr>
        <w:t xml:space="preserve">. Pokud budeme používat PICKIT, je nutno </w:t>
      </w:r>
      <w:proofErr w:type="spellStart"/>
      <w:r w:rsidRPr="001D5210">
        <w:rPr>
          <w:rFonts w:ascii="Times New Roman" w:hAnsi="Times New Roman" w:cs="Times New Roman"/>
          <w:b/>
          <w:sz w:val="28"/>
          <w:szCs w:val="28"/>
        </w:rPr>
        <w:t>programovátko</w:t>
      </w:r>
      <w:proofErr w:type="spellEnd"/>
      <w:r w:rsidRPr="001D5210">
        <w:rPr>
          <w:rFonts w:ascii="Times New Roman" w:hAnsi="Times New Roman" w:cs="Times New Roman"/>
          <w:b/>
          <w:sz w:val="28"/>
          <w:szCs w:val="28"/>
        </w:rPr>
        <w:t xml:space="preserve"> zapojit doprostřed programovacího konektoru, tedy nechat nalevo a napravo jeden pin volný. </w:t>
      </w:r>
      <w:r w:rsidR="001D5210" w:rsidRPr="001D5210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Pr="001D5210">
        <w:rPr>
          <w:rFonts w:ascii="Times New Roman" w:hAnsi="Times New Roman" w:cs="Times New Roman"/>
          <w:b/>
          <w:sz w:val="28"/>
          <w:szCs w:val="28"/>
        </w:rPr>
        <w:t xml:space="preserve">okud to tam strčíte jinak, bude to hořet. </w:t>
      </w:r>
    </w:p>
    <w:p w:rsidR="001D5210" w:rsidRDefault="00506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703195" cy="2099310"/>
            <wp:effectExtent l="0" t="0" r="190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210" w:rsidRDefault="001D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máme nahoře</w:t>
      </w:r>
      <w:r w:rsidR="00214C9A">
        <w:rPr>
          <w:rFonts w:ascii="Times New Roman" w:hAnsi="Times New Roman" w:cs="Times New Roman"/>
          <w:sz w:val="24"/>
          <w:szCs w:val="24"/>
        </w:rPr>
        <w:t xml:space="preserve"> nalevo</w:t>
      </w:r>
      <w:r>
        <w:rPr>
          <w:rFonts w:ascii="Times New Roman" w:hAnsi="Times New Roman" w:cs="Times New Roman"/>
          <w:sz w:val="24"/>
          <w:szCs w:val="24"/>
        </w:rPr>
        <w:t xml:space="preserve"> napájecí konektor. Sem připojíme stejnosměrných 5V.</w:t>
      </w:r>
    </w:p>
    <w:p w:rsidR="001D5210" w:rsidRDefault="00506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22345" cy="1454785"/>
            <wp:effectExtent l="0" t="0" r="190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56" w:rsidRDefault="00506156">
      <w:pPr>
        <w:rPr>
          <w:rFonts w:ascii="Times New Roman" w:hAnsi="Times New Roman" w:cs="Times New Roman"/>
          <w:sz w:val="24"/>
          <w:szCs w:val="24"/>
        </w:rPr>
      </w:pPr>
    </w:p>
    <w:p w:rsidR="00EC589B" w:rsidRDefault="001D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Zcela kritická věc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připojení napájení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programovátka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 PICKIT, tak i PRESTO mohou napájet </w:t>
      </w:r>
      <w:r w:rsidR="00214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C9A">
        <w:rPr>
          <w:rFonts w:ascii="Times New Roman" w:hAnsi="Times New Roman" w:cs="Times New Roman"/>
          <w:sz w:val="24"/>
          <w:szCs w:val="24"/>
        </w:rPr>
        <w:t>bastldesku</w:t>
      </w:r>
      <w:proofErr w:type="spellEnd"/>
      <w:r w:rsidR="00214C9A">
        <w:rPr>
          <w:rFonts w:ascii="Times New Roman" w:hAnsi="Times New Roman" w:cs="Times New Roman"/>
          <w:sz w:val="24"/>
          <w:szCs w:val="24"/>
        </w:rPr>
        <w:t xml:space="preserve"> napě</w:t>
      </w:r>
      <w:r>
        <w:rPr>
          <w:rFonts w:ascii="Times New Roman" w:hAnsi="Times New Roman" w:cs="Times New Roman"/>
          <w:sz w:val="24"/>
          <w:szCs w:val="24"/>
        </w:rPr>
        <w:t>tím 5V.</w:t>
      </w:r>
      <w:r w:rsidR="00214C9A">
        <w:rPr>
          <w:rFonts w:ascii="Times New Roman" w:hAnsi="Times New Roman" w:cs="Times New Roman"/>
          <w:sz w:val="24"/>
          <w:szCs w:val="24"/>
        </w:rPr>
        <w:t xml:space="preserve">  P</w:t>
      </w:r>
      <w:r>
        <w:rPr>
          <w:rFonts w:ascii="Times New Roman" w:hAnsi="Times New Roman" w:cs="Times New Roman"/>
          <w:sz w:val="24"/>
          <w:szCs w:val="24"/>
        </w:rPr>
        <w:t xml:space="preserve">okud to tak chceme, zapojíme zkratovací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jumper</w:t>
      </w:r>
      <w:proofErr w:type="spellEnd"/>
      <w:r>
        <w:rPr>
          <w:rFonts w:ascii="Times New Roman" w:hAnsi="Times New Roman" w:cs="Times New Roman"/>
          <w:sz w:val="24"/>
          <w:szCs w:val="24"/>
        </w:rPr>
        <w:t>, a tím připojíme +5V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programovátka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156" w:rsidRDefault="00506156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60090" cy="1407160"/>
            <wp:effectExtent l="0" t="0" r="0" b="254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9B" w:rsidRDefault="001D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to tak uděláme, napájíme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bastldesku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USB počítače. V případě zkratu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bastldesce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hrozí jeho zničení. Pokud použijeme toto napájení, nesmíme připojit +5V na modrý napájecí konektor. (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bastldeska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 právě jedno napájení 5V,  EX-OR)</w:t>
      </w:r>
    </w:p>
    <w:p w:rsidR="001D5210" w:rsidRDefault="001D5210">
      <w:pPr>
        <w:rPr>
          <w:rFonts w:ascii="Times New Roman" w:hAnsi="Times New Roman" w:cs="Times New Roman"/>
          <w:sz w:val="24"/>
          <w:szCs w:val="24"/>
        </w:rPr>
      </w:pPr>
    </w:p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4A4F0C" w:rsidRDefault="004A4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potřebujeme často napětí +5V a GND. Tato napětí jsou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vyvedena </w:t>
      </w:r>
      <w:r w:rsidR="00AA3317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AA3317">
        <w:rPr>
          <w:rFonts w:ascii="Times New Roman" w:hAnsi="Times New Roman" w:cs="Times New Roman"/>
          <w:sz w:val="24"/>
          <w:szCs w:val="24"/>
        </w:rPr>
        <w:t xml:space="preserve"> konektory po</w:t>
      </w:r>
      <w:r w:rsidR="00214C9A">
        <w:rPr>
          <w:rFonts w:ascii="Times New Roman" w:hAnsi="Times New Roman" w:cs="Times New Roman"/>
          <w:sz w:val="24"/>
          <w:szCs w:val="24"/>
        </w:rPr>
        <w:t xml:space="preserve"> </w:t>
      </w:r>
      <w:r w:rsidR="00AA3317">
        <w:rPr>
          <w:rFonts w:ascii="Times New Roman" w:hAnsi="Times New Roman" w:cs="Times New Roman"/>
          <w:sz w:val="24"/>
          <w:szCs w:val="24"/>
        </w:rPr>
        <w:t xml:space="preserve">stranách  konektoru pro displej. Všechny </w:t>
      </w:r>
      <w:proofErr w:type="spellStart"/>
      <w:r w:rsidR="00AA3317">
        <w:rPr>
          <w:rFonts w:ascii="Times New Roman" w:hAnsi="Times New Roman" w:cs="Times New Roman"/>
          <w:sz w:val="24"/>
          <w:szCs w:val="24"/>
        </w:rPr>
        <w:t>piníky</w:t>
      </w:r>
      <w:proofErr w:type="spellEnd"/>
      <w:r w:rsidR="00AA3317">
        <w:rPr>
          <w:rFonts w:ascii="Times New Roman" w:hAnsi="Times New Roman" w:cs="Times New Roman"/>
          <w:sz w:val="24"/>
          <w:szCs w:val="24"/>
        </w:rPr>
        <w:t xml:space="preserve"> těchto konektorů jsou spojeny dohrom</w:t>
      </w:r>
      <w:r w:rsidR="00214C9A">
        <w:rPr>
          <w:rFonts w:ascii="Times New Roman" w:hAnsi="Times New Roman" w:cs="Times New Roman"/>
          <w:sz w:val="24"/>
          <w:szCs w:val="24"/>
        </w:rPr>
        <w:t xml:space="preserve">ady. Pokud se vám podaří </w:t>
      </w:r>
      <w:proofErr w:type="gramStart"/>
      <w:r w:rsidR="00214C9A">
        <w:rPr>
          <w:rFonts w:ascii="Times New Roman" w:hAnsi="Times New Roman" w:cs="Times New Roman"/>
          <w:sz w:val="24"/>
          <w:szCs w:val="24"/>
        </w:rPr>
        <w:t xml:space="preserve">spojit </w:t>
      </w:r>
      <w:r w:rsidR="00AA3317">
        <w:rPr>
          <w:rFonts w:ascii="Times New Roman" w:hAnsi="Times New Roman" w:cs="Times New Roman"/>
          <w:sz w:val="24"/>
          <w:szCs w:val="24"/>
        </w:rPr>
        <w:t xml:space="preserve"> +5V</w:t>
      </w:r>
      <w:proofErr w:type="gramEnd"/>
      <w:r w:rsidR="00AA3317">
        <w:rPr>
          <w:rFonts w:ascii="Times New Roman" w:hAnsi="Times New Roman" w:cs="Times New Roman"/>
          <w:sz w:val="24"/>
          <w:szCs w:val="24"/>
        </w:rPr>
        <w:t xml:space="preserve"> se zemí, shoří napájení, dejte pozor.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551"/>
      </w:tblGrid>
      <w:tr w:rsidR="00AA3317" w:rsidTr="002376A5">
        <w:trPr>
          <w:trHeight w:val="1723"/>
        </w:trPr>
        <w:tc>
          <w:tcPr>
            <w:tcW w:w="3794" w:type="dxa"/>
            <w:vMerge w:val="restart"/>
          </w:tcPr>
          <w:p w:rsidR="00AA3317" w:rsidRDefault="00AA3317" w:rsidP="00D648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:rsidR="00506156" w:rsidRDefault="00506156" w:rsidP="00D648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  <w:r>
              <w:object w:dxaOrig="3840" w:dyaOrig="4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2pt;height:243.55pt" o:ole="">
                  <v:imagedata r:id="rId13" o:title=""/>
                </v:shape>
                <o:OLEObject Type="Embed" ProgID="PBrush" ShapeID="_x0000_i1025" DrawAspect="Content" ObjectID="_1602159510" r:id="rId14"/>
              </w:object>
            </w:r>
          </w:p>
          <w:p w:rsidR="00506156" w:rsidRDefault="00506156" w:rsidP="00D648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:rsidR="00AA3317" w:rsidRDefault="00AA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A5" w:rsidRDefault="0023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A5" w:rsidRDefault="0023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17" w:rsidTr="002376A5">
        <w:trPr>
          <w:trHeight w:val="557"/>
        </w:trPr>
        <w:tc>
          <w:tcPr>
            <w:tcW w:w="3794" w:type="dxa"/>
            <w:vMerge/>
          </w:tcPr>
          <w:p w:rsidR="00AA3317" w:rsidRDefault="00AA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317" w:rsidRPr="008B2463" w:rsidRDefault="0036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2463" w:rsidRPr="008B2463">
              <w:rPr>
                <w:rFonts w:ascii="Times New Roman" w:hAnsi="Times New Roman" w:cs="Times New Roman"/>
                <w:b/>
                <w:sz w:val="28"/>
                <w:szCs w:val="28"/>
              </w:rPr>
              <w:t>GND</w:t>
            </w:r>
          </w:p>
        </w:tc>
      </w:tr>
      <w:tr w:rsidR="00AA3317" w:rsidTr="002376A5">
        <w:trPr>
          <w:trHeight w:val="565"/>
        </w:trPr>
        <w:tc>
          <w:tcPr>
            <w:tcW w:w="3794" w:type="dxa"/>
            <w:vMerge/>
          </w:tcPr>
          <w:p w:rsidR="00AA3317" w:rsidRDefault="00AA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317" w:rsidRDefault="0036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konektor pro displej</w:t>
            </w:r>
          </w:p>
        </w:tc>
      </w:tr>
      <w:tr w:rsidR="00AA3317" w:rsidTr="002376A5">
        <w:trPr>
          <w:trHeight w:val="264"/>
        </w:trPr>
        <w:tc>
          <w:tcPr>
            <w:tcW w:w="3794" w:type="dxa"/>
            <w:vMerge/>
          </w:tcPr>
          <w:p w:rsidR="00AA3317" w:rsidRDefault="00AA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317" w:rsidRPr="008B2463" w:rsidRDefault="0036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B2463" w:rsidRPr="008B2463">
              <w:rPr>
                <w:rFonts w:ascii="Times New Roman" w:hAnsi="Times New Roman" w:cs="Times New Roman"/>
                <w:b/>
                <w:sz w:val="28"/>
                <w:szCs w:val="28"/>
              </w:rPr>
              <w:t>+5V</w:t>
            </w:r>
          </w:p>
        </w:tc>
      </w:tr>
      <w:tr w:rsidR="00AA3317" w:rsidTr="002376A5">
        <w:tc>
          <w:tcPr>
            <w:tcW w:w="3794" w:type="dxa"/>
            <w:vMerge/>
          </w:tcPr>
          <w:p w:rsidR="00AA3317" w:rsidRDefault="00AA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D3E" w:rsidRDefault="0036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17" w:rsidRDefault="0036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konektor pro LED</w:t>
            </w:r>
          </w:p>
          <w:p w:rsidR="00361D3E" w:rsidRDefault="0036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317" w:rsidRDefault="00AA3317">
      <w:pPr>
        <w:rPr>
          <w:rFonts w:ascii="Times New Roman" w:hAnsi="Times New Roman" w:cs="Times New Roman"/>
          <w:sz w:val="24"/>
          <w:szCs w:val="24"/>
        </w:rPr>
      </w:pPr>
    </w:p>
    <w:p w:rsidR="008B2463" w:rsidRDefault="008B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konektorem pro +5V je umístěn konektor pro LED. LED jsou zapojeny v sérii s rezistory, takže při připojení +5V na tento konektor příslušná LED svítí.</w:t>
      </w:r>
      <w:r w:rsidR="00214C9A">
        <w:rPr>
          <w:rFonts w:ascii="Times New Roman" w:hAnsi="Times New Roman" w:cs="Times New Roman"/>
          <w:sz w:val="24"/>
          <w:szCs w:val="24"/>
        </w:rPr>
        <w:t xml:space="preserve">   LED jso</w:t>
      </w:r>
      <w:r w:rsidR="007835BC">
        <w:rPr>
          <w:rFonts w:ascii="Times New Roman" w:hAnsi="Times New Roman" w:cs="Times New Roman"/>
          <w:sz w:val="24"/>
          <w:szCs w:val="24"/>
        </w:rPr>
        <w:t>u zcela samosta</w:t>
      </w:r>
      <w:r w:rsidR="00397961">
        <w:rPr>
          <w:rFonts w:ascii="Times New Roman" w:hAnsi="Times New Roman" w:cs="Times New Roman"/>
          <w:sz w:val="24"/>
          <w:szCs w:val="24"/>
        </w:rPr>
        <w:t>t</w:t>
      </w:r>
      <w:r w:rsidR="007835BC">
        <w:rPr>
          <w:rFonts w:ascii="Times New Roman" w:hAnsi="Times New Roman" w:cs="Times New Roman"/>
          <w:sz w:val="24"/>
          <w:szCs w:val="24"/>
        </w:rPr>
        <w:t xml:space="preserve">ný blok,  jsou připojeny pouze na </w:t>
      </w:r>
      <w:proofErr w:type="gramStart"/>
      <w:r w:rsidR="007835BC">
        <w:rPr>
          <w:rFonts w:ascii="Times New Roman" w:hAnsi="Times New Roman" w:cs="Times New Roman"/>
          <w:sz w:val="24"/>
          <w:szCs w:val="24"/>
        </w:rPr>
        <w:t>konektor.</w:t>
      </w:r>
      <w:r w:rsidR="00214C9A">
        <w:rPr>
          <w:rFonts w:ascii="Times New Roman" w:hAnsi="Times New Roman" w:cs="Times New Roman"/>
          <w:sz w:val="24"/>
          <w:szCs w:val="24"/>
        </w:rPr>
        <w:t xml:space="preserve"> !!!! LED</w:t>
      </w:r>
      <w:proofErr w:type="gramEnd"/>
      <w:r w:rsidR="00214C9A">
        <w:rPr>
          <w:rFonts w:ascii="Times New Roman" w:hAnsi="Times New Roman" w:cs="Times New Roman"/>
          <w:sz w:val="24"/>
          <w:szCs w:val="24"/>
        </w:rPr>
        <w:t xml:space="preserve"> mají katodu a anodu, nezapomeňte na to při pájení, a svítí v propustném směru.</w:t>
      </w:r>
    </w:p>
    <w:p w:rsidR="007835BC" w:rsidRDefault="007835BC">
      <w:pPr>
        <w:rPr>
          <w:rFonts w:ascii="Times New Roman" w:hAnsi="Times New Roman" w:cs="Times New Roman"/>
          <w:sz w:val="24"/>
          <w:szCs w:val="24"/>
        </w:rPr>
      </w:pPr>
    </w:p>
    <w:p w:rsidR="007835BC" w:rsidRDefault="00783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 procesoru je dále pomocí SPI připojen D/A převodník MCP4822.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převodníku máme na   </w:t>
      </w:r>
      <w:hyperlink r:id="rId15" w:history="1">
        <w:r w:rsidRPr="0033529D">
          <w:rPr>
            <w:rStyle w:val="Hypertextovodkaz"/>
            <w:rFonts w:ascii="Times New Roman" w:hAnsi="Times New Roman" w:cs="Times New Roman"/>
            <w:sz w:val="24"/>
            <w:szCs w:val="24"/>
          </w:rPr>
          <w:t>http://ozeas.sdb.cz/panska/mikroproc/16F1708/programovani/progr_a_vysv/SPI/</w:t>
        </w:r>
      </w:hyperlink>
    </w:p>
    <w:p w:rsidR="007835BC" w:rsidRDefault="00783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Převodník má dva analogové výstupy,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Napětí na nich se pohybuje v rozsahu 0 – 5V.  Pokud chceme na výstupu získat jenom střídavou složku, musíme signál dále prohnat přes kondenzátor (na obrázku neosazen). Oba signály, přímý i přes kondenzátor, jsou vyvedeny na konektor převodníku </w:t>
      </w:r>
      <w:r w:rsidR="00214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JP9 </w:t>
      </w:r>
      <w:r w:rsidR="00214C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14C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DA_OUT.  Na obrázku vidíme starší desku. Novější deska má konektor o 10 pinech, ještě je vyvedena zem. To je proto, abyste si mohli snadno </w:t>
      </w:r>
      <w:proofErr w:type="spellStart"/>
      <w:r>
        <w:rPr>
          <w:rFonts w:ascii="Times New Roman" w:hAnsi="Times New Roman" w:cs="Times New Roman"/>
          <w:sz w:val="24"/>
          <w:szCs w:val="24"/>
        </w:rPr>
        <w:t>ubastlit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redukci pro připojení vašich sluchátek.  Kde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který vývod ponechávám na vaši laskavou snahu, prostě se na to podívejte a nakreslete si to. </w:t>
      </w:r>
    </w:p>
    <w:p w:rsidR="007835BC" w:rsidRDefault="007835BC">
      <w:pPr>
        <w:rPr>
          <w:rFonts w:ascii="Times New Roman" w:hAnsi="Times New Roman" w:cs="Times New Roman"/>
          <w:sz w:val="24"/>
          <w:szCs w:val="24"/>
        </w:rPr>
      </w:pPr>
    </w:p>
    <w:p w:rsidR="007835BC" w:rsidRDefault="007835BC">
      <w:pPr>
        <w:rPr>
          <w:rFonts w:ascii="Times New Roman" w:hAnsi="Times New Roman" w:cs="Times New Roman"/>
          <w:sz w:val="24"/>
          <w:szCs w:val="24"/>
        </w:rPr>
      </w:pPr>
    </w:p>
    <w:p w:rsidR="005C0EE1" w:rsidRDefault="005C0EE1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Poslední konektor je vstup pro AD převodník. </w:t>
      </w:r>
    </w:p>
    <w:p w:rsidR="005C0EE1" w:rsidRDefault="00237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98850" cy="3323590"/>
            <wp:effectExtent l="0" t="0" r="635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BC" w:rsidRDefault="005C0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převodník je součást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procesoru,</w:t>
      </w:r>
      <w:r w:rsidR="00231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vstupy jsou tedy na pinech procesoru s označením AN. Vstupní napětí převodníku je v rozsahu 0-5V.  Problém nastane, když chceme převádět „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doopravdické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214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střídavé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napětí s kladnou i zápornou půlvlnou. Pak musíme střídavé napětí oddělit kondenzátorem a stejnosměrně posunout na polovinu rozsahu převodníku, tedy na 2.5V. K tomu slouží poslední konektor (vlevo dole) a rezistory a kondenzátory (na obrázku opět neosazeny) </w:t>
      </w:r>
    </w:p>
    <w:p w:rsidR="002376A5" w:rsidRDefault="002376A5">
      <w:pPr>
        <w:rPr>
          <w:rFonts w:ascii="Times New Roman" w:hAnsi="Times New Roman" w:cs="Times New Roman"/>
          <w:sz w:val="24"/>
          <w:szCs w:val="24"/>
        </w:rPr>
      </w:pPr>
    </w:p>
    <w:p w:rsidR="005C0EE1" w:rsidRDefault="007B4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472690" cy="2883535"/>
            <wp:effectExtent l="0" t="0" r="3810" b="0"/>
            <wp:wrapTight wrapText="bothSides">
              <wp:wrapPolygon edited="0">
                <wp:start x="0" y="0"/>
                <wp:lineTo x="0" y="21405"/>
                <wp:lineTo x="21467" y="21405"/>
                <wp:lineTo x="21467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Vidíme, že stejnosměrná složka je oddělena kondenzátorem. Pro posun napětí slouží odporový dělič. Vstup i výstup tohoto obvodu je vyveden na konektor  KON_ADPREV. Celý obvod je opět zcela autonomní, tedy se zbytkem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bastldesky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 společnou pouze</w:t>
      </w:r>
      <w:r w:rsidR="00214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GND. Pomocí drátku si pak výstup tohoto obvodu připojíme kamkoli na procesor. Opět nechávám na vaší laskavé snaze, abyste si na svou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bastldesku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nakreslili, kde máte který vstup či výstup.  Uvedený obvod máme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bastldesce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dvakrát. </w:t>
      </w:r>
    </w:p>
    <w:p w:rsidR="007B4C30" w:rsidRDefault="007B4C30">
      <w:pPr>
        <w:rPr>
          <w:rFonts w:ascii="Times New Roman" w:hAnsi="Times New Roman" w:cs="Times New Roman"/>
          <w:sz w:val="24"/>
          <w:szCs w:val="24"/>
        </w:rPr>
      </w:pPr>
    </w:p>
    <w:p w:rsidR="007B4C30" w:rsidRDefault="007B4C30">
      <w:pPr>
        <w:rPr>
          <w:rFonts w:ascii="Times New Roman" w:hAnsi="Times New Roman" w:cs="Times New Roman"/>
          <w:sz w:val="24"/>
          <w:szCs w:val="24"/>
        </w:rPr>
      </w:pPr>
    </w:p>
    <w:p w:rsidR="007B4C30" w:rsidRDefault="007B4C30">
      <w:pPr>
        <w:rPr>
          <w:rFonts w:ascii="Times New Roman" w:hAnsi="Times New Roman" w:cs="Times New Roman"/>
          <w:sz w:val="24"/>
          <w:szCs w:val="24"/>
        </w:rPr>
      </w:pPr>
    </w:p>
    <w:p w:rsidR="002376A5" w:rsidRDefault="002376A5">
      <w:pPr>
        <w:rPr>
          <w:rFonts w:ascii="Times New Roman" w:hAnsi="Times New Roman" w:cs="Times New Roman"/>
          <w:sz w:val="24"/>
          <w:szCs w:val="24"/>
        </w:rPr>
      </w:pPr>
    </w:p>
    <w:p w:rsidR="002314FE" w:rsidRDefault="002314FE">
      <w:pPr>
        <w:rPr>
          <w:rFonts w:ascii="Times New Roman" w:hAnsi="Times New Roman" w:cs="Times New Roman"/>
          <w:sz w:val="24"/>
          <w:szCs w:val="24"/>
        </w:rPr>
      </w:pPr>
    </w:p>
    <w:p w:rsidR="002314FE" w:rsidRDefault="00231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Vidíme, že máme k dispozici kompletní zařízení, které nám </w:t>
      </w:r>
      <w:proofErr w:type="gramStart"/>
      <w:r>
        <w:rPr>
          <w:rFonts w:ascii="Times New Roman" w:hAnsi="Times New Roman" w:cs="Times New Roman"/>
          <w:sz w:val="24"/>
          <w:szCs w:val="24"/>
        </w:rPr>
        <w:t>umožní  doma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programovat a zkoušet své programy. Neznalost programování bude tedy neodpustitelná.</w:t>
      </w:r>
    </w:p>
    <w:p w:rsidR="002314FE" w:rsidRDefault="002314FE">
      <w:pPr>
        <w:rPr>
          <w:rFonts w:ascii="Times New Roman" w:hAnsi="Times New Roman" w:cs="Times New Roman"/>
          <w:sz w:val="24"/>
          <w:szCs w:val="24"/>
        </w:rPr>
      </w:pPr>
    </w:p>
    <w:p w:rsidR="002314FE" w:rsidRDefault="00231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dnešnímu dni 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536B0B">
        <w:rPr>
          <w:rFonts w:ascii="Times New Roman" w:hAnsi="Times New Roman" w:cs="Times New Roman"/>
          <w:sz w:val="24"/>
          <w:szCs w:val="24"/>
        </w:rPr>
        <w:t>7.10</w:t>
      </w:r>
      <w:r>
        <w:rPr>
          <w:rFonts w:ascii="Times New Roman" w:hAnsi="Times New Roman" w:cs="Times New Roman"/>
          <w:sz w:val="24"/>
          <w:szCs w:val="24"/>
        </w:rPr>
        <w:t>.2017</w:t>
      </w:r>
      <w:proofErr w:type="gramEnd"/>
      <w:r>
        <w:rPr>
          <w:rFonts w:ascii="Times New Roman" w:hAnsi="Times New Roman" w:cs="Times New Roman"/>
          <w:sz w:val="24"/>
          <w:szCs w:val="24"/>
        </w:rPr>
        <w:t>)  umí PICKIT2 mazat</w:t>
      </w:r>
      <w:r w:rsidR="00536B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číst </w:t>
      </w:r>
      <w:r w:rsidR="00536B0B">
        <w:rPr>
          <w:rFonts w:ascii="Times New Roman" w:hAnsi="Times New Roman" w:cs="Times New Roman"/>
          <w:sz w:val="24"/>
          <w:szCs w:val="24"/>
        </w:rPr>
        <w:t xml:space="preserve"> a programovat </w:t>
      </w:r>
      <w:r>
        <w:rPr>
          <w:rFonts w:ascii="Times New Roman" w:hAnsi="Times New Roman" w:cs="Times New Roman"/>
          <w:sz w:val="24"/>
          <w:szCs w:val="24"/>
        </w:rPr>
        <w:t>procesor</w:t>
      </w:r>
      <w:r w:rsidR="00536B0B">
        <w:rPr>
          <w:rFonts w:ascii="Times New Roman" w:hAnsi="Times New Roman" w:cs="Times New Roman"/>
          <w:sz w:val="24"/>
          <w:szCs w:val="24"/>
        </w:rPr>
        <w:t xml:space="preserve">  33EV32GM002 s jistými omezeními.  Přečtěte si k tomu    </w:t>
      </w:r>
      <w:hyperlink r:id="rId18" w:history="1">
        <w:r w:rsidR="00536B0B" w:rsidRPr="00FC530C">
          <w:rPr>
            <w:rStyle w:val="Hypertextovodkaz"/>
            <w:rFonts w:ascii="Times New Roman" w:hAnsi="Times New Roman" w:cs="Times New Roman"/>
            <w:sz w:val="24"/>
            <w:szCs w:val="24"/>
          </w:rPr>
          <w:t>http://ozeas.sdb.cz/panska/mikroproc/PICKIT2/PICKIT_pro_33EV32/Pickit_33EV.docx</w:t>
        </w:r>
      </w:hyperlink>
      <w:r w:rsidR="00536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B0B" w:rsidRDefault="00536B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6B0B" w:rsidRDefault="00536B0B">
      <w:pPr>
        <w:rPr>
          <w:rFonts w:ascii="Times New Roman" w:hAnsi="Times New Roman" w:cs="Times New Roman"/>
          <w:sz w:val="24"/>
          <w:szCs w:val="24"/>
        </w:rPr>
      </w:pPr>
    </w:p>
    <w:p w:rsidR="002314FE" w:rsidRPr="00EC589B" w:rsidRDefault="002314FE">
      <w:pPr>
        <w:rPr>
          <w:rFonts w:ascii="Times New Roman" w:hAnsi="Times New Roman" w:cs="Times New Roman"/>
          <w:sz w:val="24"/>
          <w:szCs w:val="24"/>
        </w:rPr>
      </w:pPr>
    </w:p>
    <w:sectPr w:rsidR="002314FE" w:rsidRPr="00EC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36"/>
    <w:rsid w:val="00097F64"/>
    <w:rsid w:val="000D5436"/>
    <w:rsid w:val="00107B8C"/>
    <w:rsid w:val="001D5210"/>
    <w:rsid w:val="00214C9A"/>
    <w:rsid w:val="002314FE"/>
    <w:rsid w:val="002376A5"/>
    <w:rsid w:val="00361D3E"/>
    <w:rsid w:val="00397961"/>
    <w:rsid w:val="004A4F0C"/>
    <w:rsid w:val="00506156"/>
    <w:rsid w:val="00536B0B"/>
    <w:rsid w:val="00577C01"/>
    <w:rsid w:val="005C0EE1"/>
    <w:rsid w:val="007835BC"/>
    <w:rsid w:val="007B4C30"/>
    <w:rsid w:val="007C714C"/>
    <w:rsid w:val="008B2463"/>
    <w:rsid w:val="00A0242D"/>
    <w:rsid w:val="00AA3317"/>
    <w:rsid w:val="00E17914"/>
    <w:rsid w:val="00E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8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7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8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7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hyperlink" Target="http://ozeas.sdb.cz/panska/mikroproc/PICKIT2/PICKIT_pro_33EV32/Pickit_33EV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9.emf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zeas.sdb.cz/panska/mikroproc/33EV32/bastldeska/displej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://ozeas.sdb.cz/panska/mikroproc/16F1708/programovani/progr_a_vysv/SPI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ix.cz/prg_presto.htm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18</cp:revision>
  <dcterms:created xsi:type="dcterms:W3CDTF">2017-09-12T16:46:00Z</dcterms:created>
  <dcterms:modified xsi:type="dcterms:W3CDTF">2018-10-27T13:32:00Z</dcterms:modified>
</cp:coreProperties>
</file>