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80" w:rsidRPr="00A53A85" w:rsidRDefault="00A53A85">
      <w:pPr>
        <w:rPr>
          <w:b/>
          <w:sz w:val="44"/>
          <w:szCs w:val="44"/>
        </w:rPr>
      </w:pPr>
      <w:r w:rsidRPr="00A53A85">
        <w:rPr>
          <w:b/>
          <w:sz w:val="44"/>
          <w:szCs w:val="44"/>
        </w:rPr>
        <w:t>Simulace převodníku pomocí MPLABX</w:t>
      </w:r>
    </w:p>
    <w:p w:rsidR="00A53A85" w:rsidRDefault="00A53A85"/>
    <w:p w:rsidR="00A53A85" w:rsidRDefault="00A53A85">
      <w:r>
        <w:t xml:space="preserve">Uděláme si program, který převádí.  Předpokládejme, že vstupní pin je na </w:t>
      </w:r>
      <w:proofErr w:type="gramStart"/>
      <w:r>
        <w:t>AN10</w:t>
      </w:r>
      <w:r w:rsidR="001D188B">
        <w:t xml:space="preserve"> .  Můžete</w:t>
      </w:r>
      <w:proofErr w:type="gramEnd"/>
      <w:r w:rsidR="001D188B">
        <w:t xml:space="preserve"> použít soubor ADC.asm</w:t>
      </w:r>
    </w:p>
    <w:p w:rsidR="00A53A85" w:rsidRDefault="000165E9">
      <w:r>
        <w:t>Ny</w:t>
      </w:r>
      <w:r w:rsidR="00A53A85">
        <w:t>ní potřebujeme nasimulovat napětí, které zvenku přivádíme na pin AN10.  Referenční napětí máme nastaveno na 0V a +5V.</w:t>
      </w:r>
    </w:p>
    <w:p w:rsidR="00A53A85" w:rsidRDefault="00A53A85">
      <w:r>
        <w:t>Simulaci provedeme pomocí stimulus (</w:t>
      </w:r>
      <w:proofErr w:type="spellStart"/>
      <w:r>
        <w:t>Window</w:t>
      </w:r>
      <w:proofErr w:type="spellEnd"/>
      <w:r>
        <w:t xml:space="preserve"> – Simulator -Stimulus).</w:t>
      </w:r>
    </w:p>
    <w:p w:rsidR="00A53A85" w:rsidRDefault="000165E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DE889" wp14:editId="458EB49F">
                <wp:simplePos x="0" y="0"/>
                <wp:positionH relativeFrom="column">
                  <wp:posOffset>2808333</wp:posOffset>
                </wp:positionH>
                <wp:positionV relativeFrom="paragraph">
                  <wp:posOffset>2592796</wp:posOffset>
                </wp:positionV>
                <wp:extent cx="977900" cy="355600"/>
                <wp:effectExtent l="19050" t="19050" r="12700" b="44450"/>
                <wp:wrapNone/>
                <wp:docPr id="5" name="Šipka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355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5" o:spid="_x0000_s1026" type="#_x0000_t13" style="position:absolute;margin-left:221.15pt;margin-top:204.15pt;width:77pt;height:28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" adj="17673" fillcolor="red" strokecolor="red" strokeweight="2pt"/>
            </w:pict>
          </mc:Fallback>
        </mc:AlternateContent>
      </w:r>
      <w:r w:rsidR="00A53A85">
        <w:rPr>
          <w:noProof/>
          <w:lang w:eastAsia="cs-CZ"/>
        </w:rPr>
        <w:drawing>
          <wp:inline distT="0" distB="0" distL="0" distR="0" wp14:anchorId="59F2E2BC" wp14:editId="55F13198">
            <wp:extent cx="3243943" cy="447473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31" r="30833" b="26141"/>
                    <a:stretch/>
                  </pic:blipFill>
                  <pic:spPr bwMode="auto">
                    <a:xfrm>
                      <a:off x="0" y="0"/>
                      <a:ext cx="3244234" cy="447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85" w:rsidRDefault="00A53A85"/>
    <w:p w:rsidR="00A53A85" w:rsidRDefault="00A53A85"/>
    <w:p w:rsidR="00A53A85" w:rsidRDefault="00A53A85"/>
    <w:p w:rsidR="00A53A85" w:rsidRDefault="00A53A85"/>
    <w:p w:rsidR="00A53A85" w:rsidRDefault="00A53A85"/>
    <w:p w:rsidR="00A53A85" w:rsidRDefault="00A53A85"/>
    <w:p w:rsidR="00A53A85" w:rsidRDefault="00A53A85">
      <w:r>
        <w:lastRenderedPageBreak/>
        <w:t>Dole se objeví známé okénko Stimulus.</w:t>
      </w:r>
    </w:p>
    <w:p w:rsidR="00A53A85" w:rsidRDefault="00A53A85">
      <w:r>
        <w:t xml:space="preserve">Volíme záložku </w:t>
      </w:r>
      <w:proofErr w:type="spellStart"/>
      <w:r>
        <w:t>Asynchronous</w:t>
      </w:r>
      <w:proofErr w:type="spellEnd"/>
      <w:r>
        <w:t>, do sloupečku Pin dáme AN10 – pin, na kterém chceme mít vstupní napětí.</w:t>
      </w:r>
      <w:r w:rsidR="00437ED7">
        <w:t xml:space="preserve">   Do </w:t>
      </w:r>
      <w:proofErr w:type="spellStart"/>
      <w:r w:rsidR="00437ED7">
        <w:t>Action</w:t>
      </w:r>
      <w:proofErr w:type="spellEnd"/>
      <w:r w:rsidR="00437ED7">
        <w:t xml:space="preserve"> dáme Set </w:t>
      </w:r>
      <w:proofErr w:type="spellStart"/>
      <w:proofErr w:type="gramStart"/>
      <w:r w:rsidR="00437ED7">
        <w:t>V</w:t>
      </w:r>
      <w:r>
        <w:t>oltage</w:t>
      </w:r>
      <w:proofErr w:type="spellEnd"/>
      <w:r>
        <w:t>,  do</w:t>
      </w:r>
      <w:proofErr w:type="gramEnd"/>
      <w:r>
        <w:t xml:space="preserve">  </w:t>
      </w:r>
      <w:proofErr w:type="spellStart"/>
      <w:r>
        <w:t>Value</w:t>
      </w:r>
      <w:proofErr w:type="spellEnd"/>
      <w:r>
        <w:t xml:space="preserve"> hodnotu, ktero</w:t>
      </w:r>
      <w:r w:rsidR="000165E9">
        <w:t>u</w:t>
      </w:r>
      <w:r>
        <w:t xml:space="preserve"> potřebujeme, do </w:t>
      </w:r>
      <w:proofErr w:type="spellStart"/>
      <w:r>
        <w:t>Units</w:t>
      </w:r>
      <w:proofErr w:type="spellEnd"/>
      <w:r>
        <w:t xml:space="preserve"> jednotky. Na obrázku je AN10 , n</w:t>
      </w:r>
      <w:r w:rsidR="000165E9">
        <w:t>apět</w:t>
      </w:r>
      <w:r>
        <w:t xml:space="preserve">í 2.5V , tedy 2500mV . Netuším, zda je to schopno sežrat desetinnou tečku. </w:t>
      </w:r>
    </w:p>
    <w:p w:rsidR="00A53A85" w:rsidRDefault="00A53A85">
      <w:r>
        <w:rPr>
          <w:noProof/>
          <w:lang w:eastAsia="cs-CZ"/>
        </w:rPr>
        <w:drawing>
          <wp:inline distT="0" distB="0" distL="0" distR="0" wp14:anchorId="21087242" wp14:editId="5C13FFE1">
            <wp:extent cx="5838740" cy="244565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574" t="69511" r="17507"/>
                    <a:stretch/>
                  </pic:blipFill>
                  <pic:spPr bwMode="auto">
                    <a:xfrm>
                      <a:off x="0" y="0"/>
                      <a:ext cx="5837270" cy="24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85" w:rsidRDefault="00A53A85"/>
    <w:p w:rsidR="00A53A85" w:rsidRDefault="00A53A85">
      <w:r>
        <w:t xml:space="preserve">Cvakáme na zelenou ikonku vlevo nahoře – </w:t>
      </w:r>
      <w:proofErr w:type="spellStart"/>
      <w:r>
        <w:t>Synchronous</w:t>
      </w:r>
      <w:proofErr w:type="spellEnd"/>
      <w:r>
        <w:t xml:space="preserve"> stimulus </w:t>
      </w:r>
      <w:proofErr w:type="spellStart"/>
      <w:r w:rsidR="00EA6B61">
        <w:t>applied</w:t>
      </w:r>
      <w:proofErr w:type="spellEnd"/>
      <w:r w:rsidR="00EA6B61">
        <w:t xml:space="preserve"> </w:t>
      </w:r>
      <w:proofErr w:type="spellStart"/>
      <w:r w:rsidR="00EA6B61">
        <w:t>successfully</w:t>
      </w:r>
      <w:proofErr w:type="spellEnd"/>
      <w:r w:rsidR="00EA6B61">
        <w:t xml:space="preserve"> (??? </w:t>
      </w:r>
      <w:proofErr w:type="gramStart"/>
      <w:r w:rsidR="00EA6B61">
        <w:t>to</w:t>
      </w:r>
      <w:proofErr w:type="gramEnd"/>
      <w:r w:rsidR="00EA6B61">
        <w:t xml:space="preserve"> se možná nemusí, zkuste to)</w:t>
      </w:r>
    </w:p>
    <w:p w:rsidR="00EA6B61" w:rsidRDefault="00EA6B61"/>
    <w:p w:rsidR="00A53A85" w:rsidRDefault="000165E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3388" wp14:editId="3461A540">
                <wp:simplePos x="0" y="0"/>
                <wp:positionH relativeFrom="column">
                  <wp:posOffset>-341630</wp:posOffset>
                </wp:positionH>
                <wp:positionV relativeFrom="paragraph">
                  <wp:posOffset>488315</wp:posOffset>
                </wp:positionV>
                <wp:extent cx="558800" cy="166370"/>
                <wp:effectExtent l="0" t="19050" r="31750" b="43180"/>
                <wp:wrapNone/>
                <wp:docPr id="7" name="Šipka dopr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663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7" o:spid="_x0000_s1026" type="#_x0000_t13" style="position:absolute;margin-left:-26.9pt;margin-top:38.45pt;width:44pt;height:1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" adj="18385" fillcolor="red" strokecolor="red" strokeweight="2pt"/>
            </w:pict>
          </mc:Fallback>
        </mc:AlternateContent>
      </w:r>
      <w:r w:rsidR="00A53A85">
        <w:rPr>
          <w:noProof/>
          <w:lang w:eastAsia="cs-CZ"/>
        </w:rPr>
        <w:drawing>
          <wp:inline distT="0" distB="0" distL="0" distR="0" wp14:anchorId="210D4E9C" wp14:editId="168D7FA8">
            <wp:extent cx="4856775" cy="2409372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38" t="68363" r="22670"/>
                    <a:stretch/>
                  </pic:blipFill>
                  <pic:spPr bwMode="auto">
                    <a:xfrm>
                      <a:off x="0" y="0"/>
                      <a:ext cx="4855552" cy="240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B61" w:rsidRDefault="00EA6B61"/>
    <w:p w:rsidR="00EA6B61" w:rsidRDefault="00EA6B61"/>
    <w:p w:rsidR="00EA6B61" w:rsidRDefault="00EA6B61"/>
    <w:p w:rsidR="00EA6B61" w:rsidRDefault="00EA6B61"/>
    <w:p w:rsidR="00EA6B61" w:rsidRDefault="00EA6B61">
      <w:r>
        <w:lastRenderedPageBreak/>
        <w:t>Dále je postup naprosto stejný jako u nastavování vnějších pinů – v okamžiku, kdy cvakneme na „</w:t>
      </w:r>
      <w:proofErr w:type="spellStart"/>
      <w:proofErr w:type="gramStart"/>
      <w:r>
        <w:t>Fire</w:t>
      </w:r>
      <w:proofErr w:type="spellEnd"/>
      <w:r>
        <w:t>“ , se</w:t>
      </w:r>
      <w:proofErr w:type="gramEnd"/>
      <w:r>
        <w:t xml:space="preserve"> zvenku na pin přivede nastavené napětí. No a můžeme simulovat chování převodníku. </w:t>
      </w:r>
    </w:p>
    <w:p w:rsidR="00EA6B61" w:rsidRDefault="000165E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7005C" wp14:editId="0385A956">
                <wp:simplePos x="0" y="0"/>
                <wp:positionH relativeFrom="column">
                  <wp:posOffset>2765063</wp:posOffset>
                </wp:positionH>
                <wp:positionV relativeFrom="paragraph">
                  <wp:posOffset>1766116</wp:posOffset>
                </wp:positionV>
                <wp:extent cx="696686" cy="166915"/>
                <wp:effectExtent l="19050" t="19050" r="27305" b="43180"/>
                <wp:wrapNone/>
                <wp:docPr id="6" name="Šipka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6686" cy="1669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6" o:spid="_x0000_s1026" type="#_x0000_t13" style="position:absolute;margin-left:217.7pt;margin-top:139.05pt;width:54.85pt;height:13.1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" adj="19012" fillcolor="red" strokecolor="red" strokeweight="2pt"/>
            </w:pict>
          </mc:Fallback>
        </mc:AlternateContent>
      </w:r>
      <w:r w:rsidR="00EA6B61">
        <w:rPr>
          <w:noProof/>
          <w:lang w:eastAsia="cs-CZ"/>
        </w:rPr>
        <w:drawing>
          <wp:inline distT="0" distB="0" distL="0" distR="0" wp14:anchorId="2AE0C13B" wp14:editId="021CA30B">
            <wp:extent cx="5018450" cy="22714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86" t="70982" r="22670" b="4"/>
                    <a:stretch/>
                  </pic:blipFill>
                  <pic:spPr bwMode="auto">
                    <a:xfrm>
                      <a:off x="0" y="0"/>
                      <a:ext cx="5017185" cy="227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E9" w:rsidRDefault="000165E9"/>
    <w:p w:rsidR="000165E9" w:rsidRDefault="000165E9">
      <w:r>
        <w:t xml:space="preserve">Stejně </w:t>
      </w:r>
      <w:proofErr w:type="gramStart"/>
      <w:r>
        <w:t>jako  u pinů</w:t>
      </w:r>
      <w:proofErr w:type="gramEnd"/>
      <w:r>
        <w:t xml:space="preserve"> si můžete zadat několik řádků s různými hodnotami, a pomocí „</w:t>
      </w:r>
      <w:proofErr w:type="spellStart"/>
      <w:r>
        <w:t>Fire</w:t>
      </w:r>
      <w:proofErr w:type="spellEnd"/>
      <w:r>
        <w:t>“ přivádět na vstup různá napětí.</w:t>
      </w:r>
    </w:p>
    <w:p w:rsidR="000165E9" w:rsidRDefault="000165E9">
      <w:r>
        <w:t xml:space="preserve">Při přivedení napětí 2.5V je výsledek ADRES == 0x200 – to je krásná polovina rozsahu,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justified</w:t>
      </w:r>
      <w:proofErr w:type="spellEnd"/>
      <w:r>
        <w:t xml:space="preserve">. </w:t>
      </w:r>
    </w:p>
    <w:p w:rsidR="00511A11" w:rsidRDefault="000165E9">
      <w:r>
        <w:t>Při přived</w:t>
      </w:r>
      <w:r w:rsidR="00AB7A0C">
        <w:t xml:space="preserve">ení napětí 5V </w:t>
      </w:r>
      <w:proofErr w:type="gramStart"/>
      <w:r w:rsidR="00AB7A0C">
        <w:t xml:space="preserve">dostaneme </w:t>
      </w:r>
      <w:r>
        <w:t xml:space="preserve"> ADRES</w:t>
      </w:r>
      <w:proofErr w:type="gramEnd"/>
      <w:r>
        <w:t xml:space="preserve"> == 0x3ff – maximální číslo.</w:t>
      </w:r>
      <w:r w:rsidR="00511A11">
        <w:t xml:space="preserve"> Ovšem v okně „</w:t>
      </w:r>
      <w:r w:rsidR="00E95BC2">
        <w:t xml:space="preserve">Output - </w:t>
      </w:r>
      <w:r w:rsidR="00511A11">
        <w:t>Simulator“ se objeví hláška:  „</w:t>
      </w:r>
      <w:r w:rsidR="00511A11" w:rsidRPr="00511A11">
        <w:t xml:space="preserve">W0222-ADC: ADC input </w:t>
      </w:r>
      <w:proofErr w:type="spellStart"/>
      <w:r w:rsidR="00511A11" w:rsidRPr="00511A11">
        <w:t>voltage</w:t>
      </w:r>
      <w:proofErr w:type="spellEnd"/>
      <w:r w:rsidR="00511A11" w:rsidRPr="00511A11">
        <w:t xml:space="preserve"> </w:t>
      </w:r>
      <w:proofErr w:type="spellStart"/>
      <w:r w:rsidR="00511A11" w:rsidRPr="00511A11">
        <w:t>high</w:t>
      </w:r>
      <w:proofErr w:type="spellEnd"/>
      <w:r w:rsidR="00511A11" w:rsidRPr="00511A11">
        <w:t xml:space="preserve">.  ADC output </w:t>
      </w:r>
      <w:proofErr w:type="spellStart"/>
      <w:r w:rsidR="00511A11" w:rsidRPr="00511A11">
        <w:t>overflow</w:t>
      </w:r>
      <w:proofErr w:type="spellEnd"/>
      <w:r w:rsidR="00511A11" w:rsidRPr="00511A11">
        <w:t>.</w:t>
      </w:r>
      <w:r w:rsidR="00511A11">
        <w:t xml:space="preserve">“  </w:t>
      </w:r>
      <w:r w:rsidR="00E95BC2">
        <w:t xml:space="preserve">Je to jasné – 5V už je mimo rozsah. </w:t>
      </w:r>
    </w:p>
    <w:p w:rsidR="00E95BC2" w:rsidRDefault="00E95BC2">
      <w:r>
        <w:t xml:space="preserve">Maximální možné </w:t>
      </w:r>
      <w:proofErr w:type="gramStart"/>
      <w:r>
        <w:t>napětí  na</w:t>
      </w:r>
      <w:proofErr w:type="gramEnd"/>
      <w:r>
        <w:t xml:space="preserve"> pinu AN10 je  4,995V. Tady už je simulátor spokojený</w:t>
      </w:r>
    </w:p>
    <w:p w:rsidR="000165E9" w:rsidRDefault="000165E9">
      <w:r>
        <w:t xml:space="preserve">Krásně to </w:t>
      </w:r>
      <w:proofErr w:type="gramStart"/>
      <w:r>
        <w:t>funguje !</w:t>
      </w:r>
      <w:proofErr w:type="gramEnd"/>
      <w:r>
        <w:t xml:space="preserve"> </w:t>
      </w:r>
    </w:p>
    <w:p w:rsidR="000165E9" w:rsidRDefault="000165E9"/>
    <w:p w:rsidR="00387BF6" w:rsidRDefault="009468BE">
      <w:r>
        <w:t>Simulátor dále s</w:t>
      </w:r>
      <w:r w:rsidR="00387BF6">
        <w:t>imuluje referenční napětí</w:t>
      </w:r>
      <w:r w:rsidR="00437ED7">
        <w:t xml:space="preserve">  </w:t>
      </w:r>
      <w:proofErr w:type="spellStart"/>
      <w:r w:rsidR="00437ED7">
        <w:t>Uref</w:t>
      </w:r>
      <w:proofErr w:type="spellEnd"/>
      <w:r w:rsidR="00437ED7">
        <w:t xml:space="preserve">+ </w:t>
      </w:r>
      <w:r w:rsidR="00387BF6">
        <w:t xml:space="preserve"> na pinu AN1</w:t>
      </w:r>
    </w:p>
    <w:p w:rsidR="009468BE" w:rsidRDefault="009468BE">
      <w:r>
        <w:t>Simulátor NESIMULUJE napětí z FVR (vnitřn</w:t>
      </w:r>
      <w:r w:rsidR="00437ED7">
        <w:t xml:space="preserve">í </w:t>
      </w:r>
      <w:proofErr w:type="gramStart"/>
      <w:r w:rsidR="00437ED7">
        <w:t>reference</w:t>
      </w:r>
      <w:r>
        <w:t xml:space="preserve"> )</w:t>
      </w:r>
      <w:r w:rsidR="00437ED7">
        <w:t xml:space="preserve"> – nebo</w:t>
      </w:r>
      <w:proofErr w:type="gramEnd"/>
      <w:r w:rsidR="00437ED7">
        <w:t xml:space="preserve"> se mi to prostě nepodařilo správně nastavit</w:t>
      </w:r>
    </w:p>
    <w:p w:rsidR="00387BF6" w:rsidRDefault="00387BF6"/>
    <w:p w:rsidR="00387BF6" w:rsidRDefault="00387BF6"/>
    <w:p w:rsidR="00387BF6" w:rsidRDefault="00387BF6"/>
    <w:p w:rsidR="00E95BC2" w:rsidRDefault="00E95BC2"/>
    <w:p w:rsidR="00E95BC2" w:rsidRDefault="00E95BC2"/>
    <w:p w:rsidR="001119ED" w:rsidRDefault="001119ED"/>
    <w:p w:rsidR="001119ED" w:rsidRDefault="001119ED"/>
    <w:p w:rsidR="00331244" w:rsidRPr="00D86406" w:rsidRDefault="00331244">
      <w:pPr>
        <w:rPr>
          <w:b/>
          <w:sz w:val="28"/>
          <w:szCs w:val="28"/>
        </w:rPr>
      </w:pPr>
      <w:r w:rsidRPr="00D86406">
        <w:rPr>
          <w:b/>
          <w:sz w:val="28"/>
          <w:szCs w:val="28"/>
        </w:rPr>
        <w:lastRenderedPageBreak/>
        <w:t>Hodiny převodníku</w:t>
      </w:r>
    </w:p>
    <w:p w:rsidR="00331244" w:rsidRDefault="00331244">
      <w:r>
        <w:t>Simulátoru je úplně jedno, jaké hodiny jste nastavili. Neupozorní vás, když hodnota T</w:t>
      </w:r>
      <w:r w:rsidRPr="00331244">
        <w:rPr>
          <w:vertAlign w:val="subscript"/>
        </w:rPr>
        <w:t>AD</w:t>
      </w:r>
      <w:r>
        <w:t xml:space="preserve">  vyleze z povolených </w:t>
      </w:r>
      <w:proofErr w:type="gramStart"/>
      <w:r>
        <w:t>mezí  1 – 9 mikrosekund</w:t>
      </w:r>
      <w:proofErr w:type="gramEnd"/>
      <w:r>
        <w:t xml:space="preserve">. </w:t>
      </w:r>
      <w:r w:rsidR="009B4E49">
        <w:t xml:space="preserve">Ale hodiny simuluje, když změníte nastavení děliček pro hodiny, změní se doba převodu. </w:t>
      </w:r>
    </w:p>
    <w:p w:rsidR="00511A11" w:rsidRDefault="00511A11"/>
    <w:p w:rsidR="00511A11" w:rsidRDefault="00511A11"/>
    <w:p w:rsidR="00D86406" w:rsidRDefault="00D86406"/>
    <w:p w:rsidR="00511A11" w:rsidRPr="00D86406" w:rsidRDefault="00331244">
      <w:pPr>
        <w:rPr>
          <w:b/>
          <w:sz w:val="28"/>
          <w:szCs w:val="28"/>
        </w:rPr>
      </w:pPr>
      <w:r w:rsidRPr="00D86406">
        <w:rPr>
          <w:b/>
          <w:sz w:val="28"/>
          <w:szCs w:val="28"/>
        </w:rPr>
        <w:t>Simulace  AUTO-CONVERSION TRIGGER</w:t>
      </w:r>
    </w:p>
    <w:p w:rsidR="00331244" w:rsidRDefault="00331244">
      <w:r>
        <w:t>Jediná možnost, ktero</w:t>
      </w:r>
      <w:r w:rsidR="00D86406">
        <w:t>u</w:t>
      </w:r>
      <w:r>
        <w:t xml:space="preserve"> simulátor podporuje, je odstartování převodu bitem GO/DONE. Pokud se pokusíte nastavit jiný zdroj pro začátek </w:t>
      </w:r>
      <w:proofErr w:type="gramStart"/>
      <w:r>
        <w:t>převodu  (například</w:t>
      </w:r>
      <w:proofErr w:type="gramEnd"/>
      <w:r>
        <w:t xml:space="preserve"> </w:t>
      </w:r>
      <w:r>
        <w:rPr>
          <w:bCs/>
        </w:rPr>
        <w:t>Timer4 – T4_match</w:t>
      </w:r>
      <w:r>
        <w:t>), tak převodník nepřevádí a v okně  Output – Simulator se objeví lakonická hláška: „</w:t>
      </w:r>
      <w:r w:rsidRPr="00331244">
        <w:t xml:space="preserve">W0230-ADC: TRIGSEL </w:t>
      </w:r>
      <w:proofErr w:type="spellStart"/>
      <w:r w:rsidRPr="00331244">
        <w:t>values</w:t>
      </w:r>
      <w:proofErr w:type="spellEnd"/>
      <w:r w:rsidRPr="00331244">
        <w:t xml:space="preserve"> </w:t>
      </w:r>
      <w:proofErr w:type="spellStart"/>
      <w:r w:rsidRPr="00331244">
        <w:t>other</w:t>
      </w:r>
      <w:proofErr w:type="spellEnd"/>
      <w:r w:rsidRPr="00331244">
        <w:t xml:space="preserve"> </w:t>
      </w:r>
      <w:proofErr w:type="spellStart"/>
      <w:r w:rsidRPr="00331244">
        <w:t>than</w:t>
      </w:r>
      <w:proofErr w:type="spellEnd"/>
      <w:r w:rsidRPr="00331244">
        <w:t xml:space="preserve"> default not </w:t>
      </w:r>
      <w:proofErr w:type="spellStart"/>
      <w:r w:rsidRPr="00331244">
        <w:t>supported</w:t>
      </w:r>
      <w:proofErr w:type="spellEnd"/>
      <w:r w:rsidRPr="00331244">
        <w:t>.</w:t>
      </w:r>
      <w:r>
        <w:t>“</w:t>
      </w:r>
    </w:p>
    <w:p w:rsidR="00331244" w:rsidRDefault="00331244"/>
    <w:p w:rsidR="009B4E49" w:rsidRDefault="009B4E49"/>
    <w:p w:rsidR="009B4E49" w:rsidRDefault="009B4E49"/>
    <w:p w:rsidR="009B4E49" w:rsidRDefault="009B4E49"/>
    <w:p w:rsidR="00331244" w:rsidRPr="001D188B" w:rsidRDefault="001D188B">
      <w:pPr>
        <w:rPr>
          <w:b/>
          <w:sz w:val="56"/>
          <w:szCs w:val="56"/>
        </w:rPr>
      </w:pPr>
      <w:r w:rsidRPr="001D188B">
        <w:rPr>
          <w:b/>
          <w:sz w:val="56"/>
          <w:szCs w:val="56"/>
        </w:rPr>
        <w:t xml:space="preserve">Doporučení: </w:t>
      </w:r>
    </w:p>
    <w:p w:rsidR="001D188B" w:rsidRDefault="001D188B">
      <w:r>
        <w:t xml:space="preserve">Doporučuji tedy v programu nastavit referenční napětí ze zdroje, tedy 0V a +5V . Převod odstartujeme pomocí nastavení bitu </w:t>
      </w:r>
      <w:proofErr w:type="gramStart"/>
      <w:r>
        <w:t>GO/DONE.  podíváme</w:t>
      </w:r>
      <w:proofErr w:type="gramEnd"/>
      <w:r>
        <w:t xml:space="preserve"> se, jaká čísla nám převodník dodává, jak dlouho převod trvá atd. atd.  Až vše </w:t>
      </w:r>
      <w:proofErr w:type="spellStart"/>
      <w:r>
        <w:t>odsimulujeme</w:t>
      </w:r>
      <w:proofErr w:type="spellEnd"/>
      <w:r>
        <w:t>, upravíme program tak, aby  pracoval podle našeho přání ( referenční napětí, Auto-</w:t>
      </w:r>
      <w:proofErr w:type="spellStart"/>
      <w:r>
        <w:t>conversion</w:t>
      </w:r>
      <w:proofErr w:type="spellEnd"/>
      <w:r>
        <w:t>-</w:t>
      </w:r>
      <w:proofErr w:type="spellStart"/>
      <w:r>
        <w:t>Trigger</w:t>
      </w:r>
      <w:proofErr w:type="spellEnd"/>
      <w:r>
        <w:t xml:space="preserve"> </w:t>
      </w:r>
      <w:proofErr w:type="gramStart"/>
      <w:r>
        <w:t>atd. ) a budeme</w:t>
      </w:r>
      <w:proofErr w:type="gramEnd"/>
      <w:r>
        <w:t xml:space="preserve"> doufat, že to v </w:t>
      </w:r>
      <w:proofErr w:type="spellStart"/>
      <w:r>
        <w:t>doopravdickém</w:t>
      </w:r>
      <w:proofErr w:type="spellEnd"/>
      <w:r>
        <w:t xml:space="preserve"> </w:t>
      </w:r>
      <w:proofErr w:type="spellStart"/>
      <w:r>
        <w:t>PICovi</w:t>
      </w:r>
      <w:proofErr w:type="spellEnd"/>
      <w:r>
        <w:t xml:space="preserve"> bude fungovat správně. </w:t>
      </w:r>
    </w:p>
    <w:p w:rsidR="001D188B" w:rsidRDefault="001D188B"/>
    <w:p w:rsidR="001D188B" w:rsidRDefault="001D188B"/>
    <w:p w:rsidR="001D188B" w:rsidRDefault="001D188B"/>
    <w:p w:rsidR="001D188B" w:rsidRDefault="001D188B"/>
    <w:p w:rsidR="001D188B" w:rsidRDefault="001D188B"/>
    <w:p w:rsidR="001D188B" w:rsidRDefault="001D188B"/>
    <w:p w:rsidR="001D188B" w:rsidRDefault="001D188B"/>
    <w:p w:rsidR="001D188B" w:rsidRDefault="001D188B"/>
    <w:p w:rsidR="001D188B" w:rsidRPr="001D188B" w:rsidRDefault="001D188B">
      <w:pPr>
        <w:rPr>
          <w:sz w:val="36"/>
          <w:szCs w:val="36"/>
        </w:rPr>
      </w:pPr>
      <w:r w:rsidRPr="001D188B">
        <w:rPr>
          <w:sz w:val="36"/>
          <w:szCs w:val="36"/>
        </w:rPr>
        <w:lastRenderedPageBreak/>
        <w:t>Bit RB7</w:t>
      </w:r>
    </w:p>
    <w:p w:rsidR="001D188B" w:rsidRDefault="001D188B">
      <w:r>
        <w:t>V </w:t>
      </w:r>
      <w:proofErr w:type="gramStart"/>
      <w:r>
        <w:t xml:space="preserve">programu </w:t>
      </w:r>
      <w:r w:rsidR="009B4E49">
        <w:t xml:space="preserve">   ADC</w:t>
      </w:r>
      <w:proofErr w:type="gramEnd"/>
      <w:r w:rsidR="009B4E49">
        <w:t xml:space="preserve">.asm   </w:t>
      </w:r>
      <w:r>
        <w:t>máte manipulaci s bitem RB7. To je zárodek pro použití CS u obvodu MCP4822. V </w:t>
      </w:r>
      <w:r w:rsidR="00872C32">
        <w:t>naš</w:t>
      </w:r>
      <w:r>
        <w:t xml:space="preserve">em </w:t>
      </w:r>
      <w:proofErr w:type="gramStart"/>
      <w:r>
        <w:t>programu ( ADC</w:t>
      </w:r>
      <w:proofErr w:type="gramEnd"/>
      <w:r>
        <w:t xml:space="preserve">.asm) slouží RB7 </w:t>
      </w:r>
      <w:r w:rsidR="00872C32">
        <w:t>pro zobrazení začátku a konce př</w:t>
      </w:r>
      <w:r>
        <w:t xml:space="preserve">evodu. Pustíme si na něj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 xml:space="preserve">. </w:t>
      </w:r>
    </w:p>
    <w:p w:rsidR="001D188B" w:rsidRDefault="001D188B"/>
    <w:p w:rsidR="00C32A8A" w:rsidRDefault="00C32A8A" w:rsidP="003C369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Perioda odstartování převodu – 1ms – viz TMR4</w:t>
      </w:r>
    </w:p>
    <w:p w:rsidR="00C32A8A" w:rsidRDefault="00C32A8A" w:rsidP="003C369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Hodiny převodníku – Fosc/8 , tedy TAD = 2 mikrosec, doba převodu 22 mikrosec</w:t>
      </w:r>
    </w:p>
    <w:p w:rsidR="001D188B" w:rsidRDefault="00C32A8A">
      <w:r>
        <w:rPr>
          <w:noProof/>
          <w:lang w:eastAsia="cs-CZ"/>
        </w:rPr>
        <w:drawing>
          <wp:inline distT="0" distB="0" distL="0" distR="0" wp14:anchorId="7CC5CA2A" wp14:editId="1AF4D60B">
            <wp:extent cx="6013104" cy="2213428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41" t="65904"/>
                    <a:stretch/>
                  </pic:blipFill>
                  <pic:spPr bwMode="auto">
                    <a:xfrm>
                      <a:off x="0" y="0"/>
                      <a:ext cx="6011591" cy="221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88B" w:rsidRDefault="00C32A8A">
      <w:r>
        <w:t>No, to by tak mohlo být</w:t>
      </w:r>
    </w:p>
    <w:p w:rsidR="00C32A8A" w:rsidRDefault="00C32A8A"/>
    <w:p w:rsidR="00C32A8A" w:rsidRDefault="00C32A8A"/>
    <w:p w:rsidR="00872C32" w:rsidRDefault="00872C32"/>
    <w:p w:rsidR="003C3695" w:rsidRDefault="003C3695" w:rsidP="003C369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Perioda odstartování převodu – 1ms – viz TMR4</w:t>
      </w:r>
    </w:p>
    <w:p w:rsidR="003C3695" w:rsidRDefault="003C3695" w:rsidP="00872C32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Hodiny převodníku – Fosc/</w:t>
      </w:r>
      <w:r w:rsidR="00872C32">
        <w:rPr>
          <w:noProof/>
          <w:lang w:eastAsia="cs-CZ"/>
        </w:rPr>
        <w:t>6</w:t>
      </w:r>
      <w:r>
        <w:rPr>
          <w:noProof/>
          <w:lang w:eastAsia="cs-CZ"/>
        </w:rPr>
        <w:t>4 , tedy TAD =  ??? mikrosec, doba převodu  ???</w:t>
      </w:r>
      <w:r>
        <w:rPr>
          <w:noProof/>
          <w:lang w:eastAsia="cs-CZ"/>
        </w:rPr>
        <w:t xml:space="preserve"> mikrosec</w:t>
      </w:r>
    </w:p>
    <w:p w:rsidR="00C32A8A" w:rsidRDefault="003C3695">
      <w:r>
        <w:rPr>
          <w:noProof/>
          <w:lang w:eastAsia="cs-CZ"/>
        </w:rPr>
        <w:drawing>
          <wp:inline distT="0" distB="0" distL="0" distR="0" wp14:anchorId="14D73D6A" wp14:editId="205BD517">
            <wp:extent cx="6016171" cy="1800370"/>
            <wp:effectExtent l="0" t="0" r="381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463" t="72134"/>
                    <a:stretch/>
                  </pic:blipFill>
                  <pic:spPr bwMode="auto">
                    <a:xfrm>
                      <a:off x="0" y="0"/>
                      <a:ext cx="6014656" cy="17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695" w:rsidRDefault="003C3695"/>
    <w:p w:rsidR="003C3695" w:rsidRDefault="003C3695"/>
    <w:p w:rsidR="000165E9" w:rsidRDefault="003C3695">
      <w:pPr>
        <w:rPr>
          <w:noProof/>
          <w:lang w:eastAsia="cs-CZ"/>
        </w:rPr>
      </w:pPr>
      <w:r>
        <w:rPr>
          <w:noProof/>
          <w:lang w:eastAsia="cs-CZ"/>
        </w:rPr>
        <w:t xml:space="preserve">Prostě si s tím hrajte, ať vidíte, co ten převodník dělá </w:t>
      </w:r>
      <w:bookmarkStart w:id="0" w:name="_GoBack"/>
      <w:bookmarkEnd w:id="0"/>
    </w:p>
    <w:sectPr w:rsidR="000165E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2C" w:rsidRDefault="00775F2C" w:rsidP="00775F2C">
      <w:pPr>
        <w:spacing w:after="0" w:line="240" w:lineRule="auto"/>
      </w:pPr>
      <w:r>
        <w:separator/>
      </w:r>
    </w:p>
  </w:endnote>
  <w:endnote w:type="continuationSeparator" w:id="0">
    <w:p w:rsidR="00775F2C" w:rsidRDefault="00775F2C" w:rsidP="00775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F2C" w:rsidRDefault="00775F2C">
    <w:pPr>
      <w:pStyle w:val="Zpat"/>
    </w:pPr>
    <w:r>
      <w:t xml:space="preserve">MPLABX – simulace AD převodníku – </w:t>
    </w:r>
    <w:proofErr w:type="gramStart"/>
    <w:r>
      <w:t xml:space="preserve">strana  </w:t>
    </w:r>
    <w:proofErr w:type="gramEnd"/>
    <w:r>
      <w:fldChar w:fldCharType="begin"/>
    </w:r>
    <w:r>
      <w:instrText>PAGE   \* MERGEFORMAT</w:instrText>
    </w:r>
    <w:r>
      <w:fldChar w:fldCharType="separate"/>
    </w:r>
    <w:r w:rsidR="00872C32">
      <w:rPr>
        <w:noProof/>
      </w:rPr>
      <w:t>5</w:t>
    </w:r>
    <w:r>
      <w:fldChar w:fldCharType="end"/>
    </w:r>
    <w:proofErr w:type="gramStart"/>
    <w:r>
      <w:t xml:space="preserve">  z celkem</w:t>
    </w:r>
    <w:proofErr w:type="gramEnd"/>
    <w:r>
      <w:t xml:space="preserve"> </w:t>
    </w:r>
    <w:fldSimple w:instr=" NUMPAGES   \* MERGEFORMAT ">
      <w:r w:rsidR="00872C32">
        <w:rPr>
          <w:noProof/>
        </w:rPr>
        <w:t>5</w:t>
      </w:r>
    </w:fldSimple>
  </w:p>
  <w:p w:rsidR="00775F2C" w:rsidRDefault="00775F2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2C" w:rsidRDefault="00775F2C" w:rsidP="00775F2C">
      <w:pPr>
        <w:spacing w:after="0" w:line="240" w:lineRule="auto"/>
      </w:pPr>
      <w:r>
        <w:separator/>
      </w:r>
    </w:p>
  </w:footnote>
  <w:footnote w:type="continuationSeparator" w:id="0">
    <w:p w:rsidR="00775F2C" w:rsidRDefault="00775F2C" w:rsidP="00775F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27"/>
    <w:rsid w:val="000165E9"/>
    <w:rsid w:val="001119ED"/>
    <w:rsid w:val="001D188B"/>
    <w:rsid w:val="00331244"/>
    <w:rsid w:val="00387BF6"/>
    <w:rsid w:val="003C3695"/>
    <w:rsid w:val="00437ED7"/>
    <w:rsid w:val="00511A11"/>
    <w:rsid w:val="00642427"/>
    <w:rsid w:val="00772780"/>
    <w:rsid w:val="00775F2C"/>
    <w:rsid w:val="00872C32"/>
    <w:rsid w:val="009468BE"/>
    <w:rsid w:val="009B4E49"/>
    <w:rsid w:val="00A53A85"/>
    <w:rsid w:val="00AB7A0C"/>
    <w:rsid w:val="00C32A8A"/>
    <w:rsid w:val="00D86406"/>
    <w:rsid w:val="00E95BC2"/>
    <w:rsid w:val="00EA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A8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5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5F2C"/>
  </w:style>
  <w:style w:type="paragraph" w:styleId="Zpat">
    <w:name w:val="footer"/>
    <w:basedOn w:val="Normln"/>
    <w:link w:val="ZpatChar"/>
    <w:uiPriority w:val="99"/>
    <w:unhideWhenUsed/>
    <w:rsid w:val="00775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5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A8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5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5F2C"/>
  </w:style>
  <w:style w:type="paragraph" w:styleId="Zpat">
    <w:name w:val="footer"/>
    <w:basedOn w:val="Normln"/>
    <w:link w:val="ZpatChar"/>
    <w:uiPriority w:val="99"/>
    <w:unhideWhenUsed/>
    <w:rsid w:val="00775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5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479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18</cp:revision>
  <dcterms:created xsi:type="dcterms:W3CDTF">2016-10-11T17:26:00Z</dcterms:created>
  <dcterms:modified xsi:type="dcterms:W3CDTF">2016-10-13T17:38:00Z</dcterms:modified>
</cp:coreProperties>
</file>